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浅谈全球化背景下我国经济开发区的挑战与前景</w:t>
      </w:r>
      <w:bookmarkEnd w:id="1"/>
    </w:p>
    <w:p>
      <w:pPr>
        <w:jc w:val="center"/>
        <w:spacing w:before="0" w:after="450"/>
      </w:pPr>
      <w:r>
        <w:rPr>
          <w:rFonts w:ascii="Arial" w:hAnsi="Arial" w:eastAsia="Arial" w:cs="Arial"/>
          <w:color w:val="999999"/>
          <w:sz w:val="20"/>
          <w:szCs w:val="20"/>
        </w:rPr>
        <w:t xml:space="preserve">来源：网络  作者：梦回唐朝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三、我国开发区面临的国内外形势 建立国家级开发区，是实行与国际惯例接轨的新型渠道。从外部形势来看，经济全球化和我国加入世界贸易组织，使国家级经济技术开发区面临新的机遇和挑战。一方面，我国的市场更加开放，投资环境更加完善，成为跨国投资的首选地...</w:t>
      </w:r>
    </w:p>
    <w:p>
      <w:pPr>
        <w:ind w:left="0" w:right="0" w:firstLine="560"/>
        <w:spacing w:before="450" w:after="450" w:line="312" w:lineRule="auto"/>
      </w:pPr>
      <w:r>
        <w:rPr>
          <w:rFonts w:ascii="宋体" w:hAnsi="宋体" w:eastAsia="宋体" w:cs="宋体"/>
          <w:color w:val="000"/>
          <w:sz w:val="28"/>
          <w:szCs w:val="28"/>
        </w:rPr>
        <w:t xml:space="preserve">三、我国开发区面临的国内外形势</w:t>
      </w:r>
    </w:p>
    <w:p>
      <w:pPr>
        <w:ind w:left="0" w:right="0" w:firstLine="560"/>
        <w:spacing w:before="450" w:after="450" w:line="312" w:lineRule="auto"/>
      </w:pPr>
      <w:r>
        <w:rPr>
          <w:rFonts w:ascii="宋体" w:hAnsi="宋体" w:eastAsia="宋体" w:cs="宋体"/>
          <w:color w:val="000"/>
          <w:sz w:val="28"/>
          <w:szCs w:val="28"/>
        </w:rPr>
        <w:t xml:space="preserve">建立国家级开发区，是实行与国际惯例接轨的新型渠道。从外部形势来看，经济全球化和我国加入世界贸易组织，使国家级经济技术开发区面临新的机遇和挑战。一方面，我国的市场更加开放，投资环境更加完善，成为跨国投资的首选地；同时，新一轮国际产业结构调整方兴未艾，为我国提供了通过吸纳国际生产要素实现跨越式发展的重大机遇。这对走在全国前列的国家级经济技术开发区来讲，无疑是提供了更大的发展空间。但在另一方面，开发区也面临许多挑战。主要表现在以下几个方面：</w:t>
      </w:r>
    </w:p>
    <w:p>
      <w:pPr>
        <w:ind w:left="0" w:right="0" w:firstLine="560"/>
        <w:spacing w:before="450" w:after="450" w:line="312" w:lineRule="auto"/>
      </w:pPr>
      <w:r>
        <w:rPr>
          <w:rFonts w:ascii="宋体" w:hAnsi="宋体" w:eastAsia="宋体" w:cs="宋体"/>
          <w:color w:val="000"/>
          <w:sz w:val="28"/>
          <w:szCs w:val="28"/>
        </w:rPr>
        <w:t xml:space="preserve">（一）世界许多国家对国际资本的争夺增加了经济开区利用外资的竞争压力</w:t>
      </w:r>
    </w:p>
    <w:p>
      <w:pPr>
        <w:ind w:left="0" w:right="0" w:firstLine="560"/>
        <w:spacing w:before="450" w:after="450" w:line="312" w:lineRule="auto"/>
      </w:pPr>
      <w:r>
        <w:rPr>
          <w:rFonts w:ascii="宋体" w:hAnsi="宋体" w:eastAsia="宋体" w:cs="宋体"/>
          <w:color w:val="000"/>
          <w:sz w:val="28"/>
          <w:szCs w:val="28"/>
        </w:rPr>
        <w:t xml:space="preserve">目前印度、越南、泰国、俄罗斯等世界许多国家和地区纷纷采取措施，放宽外资准入，扩大优惠措施，加强投资促进，利用外资的竞争空前加剧。2025-2025年，各国调整外资政策492项，其中放松外商投资限制、简化手续、扩大优惠政策的达95％以上，一些国家甚至出台了企业所得税“7免3减”的政策，在 税收 、 金融 、土地等方面制定了更加宽松的吸引外资政策[3]。我国经济开区经过20多年的快速发展，土地、劳动力等要素 成本 不断提高，优惠政策面临“普惠制”的要求，吸引外资方面的竞争优势出现弱化的趋势。因此，应尽快培育和完善与国际标准相吻合的投资环境，从依靠特殊优惠政策和低廉土地、劳动力吸引投资向依靠良好综合投资环境吸引投资转变。</w:t>
      </w:r>
    </w:p>
    <w:p>
      <w:pPr>
        <w:ind w:left="0" w:right="0" w:firstLine="560"/>
        <w:spacing w:before="450" w:after="450" w:line="312" w:lineRule="auto"/>
      </w:pPr>
      <w:r>
        <w:rPr>
          <w:rFonts w:ascii="宋体" w:hAnsi="宋体" w:eastAsia="宋体" w:cs="宋体"/>
          <w:color w:val="000"/>
          <w:sz w:val="28"/>
          <w:szCs w:val="28"/>
        </w:rPr>
        <w:t xml:space="preserve">（二）国际产业转移和重组加快对经济开发区增强竞争力提出更高的要求。</w:t>
      </w:r>
    </w:p>
    <w:p>
      <w:pPr>
        <w:ind w:left="0" w:right="0" w:firstLine="560"/>
        <w:spacing w:before="450" w:after="450" w:line="312" w:lineRule="auto"/>
      </w:pPr>
      <w:r>
        <w:rPr>
          <w:rFonts w:ascii="宋体" w:hAnsi="宋体" w:eastAsia="宋体" w:cs="宋体"/>
          <w:color w:val="000"/>
          <w:sz w:val="28"/>
          <w:szCs w:val="28"/>
        </w:rPr>
        <w:t xml:space="preserve">（三）我国利用外资方式的重大调整影响到 经济 开区吸引外资的持续稳定</w:t>
      </w:r>
    </w:p>
    <w:p>
      <w:pPr>
        <w:ind w:left="0" w:right="0" w:firstLine="560"/>
        <w:spacing w:before="450" w:after="450" w:line="312" w:lineRule="auto"/>
      </w:pPr>
      <w:r>
        <w:rPr>
          <w:rFonts w:ascii="宋体" w:hAnsi="宋体" w:eastAsia="宋体" w:cs="宋体"/>
          <w:color w:val="000"/>
          <w:sz w:val="28"/>
          <w:szCs w:val="28"/>
        </w:rPr>
        <w:t xml:space="preserve">随着对外开放领域的扩大，外商 投资 不仅仅局限于加工制造业，越来越多的投资将涉足服务业、 金融 保险 、现代物流等新兴第三产业。另外，随着全球并购浪潮的兴起，外商投资方式逐步突破原先的新建投资方式，更多的投资将通过跨国并购的方式得以实现，股票、债券、投资基金等 融资 方式日渐普遍。此外，近年来外商投资我国的独资化特征比较明显，而我国目前还没有出台《反垄断法》，这将对威胁到我国的产业和经济安全。经济开发区作为吸引利用外资的主战场，如何针对外资利用方式出现的新趋势，尽快制定相应的调整和应对性对策措施，保持利用外资规模的持续稳定增长，这是当前摆在经济开发区面前的一项重要任务。</w:t>
      </w:r>
    </w:p>
    <w:p>
      <w:pPr>
        <w:ind w:left="0" w:right="0" w:firstLine="560"/>
        <w:spacing w:before="450" w:after="450" w:line="312" w:lineRule="auto"/>
      </w:pPr>
      <w:r>
        <w:rPr>
          <w:rFonts w:ascii="宋体" w:hAnsi="宋体" w:eastAsia="宋体" w:cs="宋体"/>
          <w:color w:val="000"/>
          <w:sz w:val="28"/>
          <w:szCs w:val="28"/>
        </w:rPr>
        <w:t xml:space="preserve">（四）国内区域竞争的加剧使得经济开发区发展面临更加激烈的竞争</w:t>
      </w:r>
    </w:p>
    <w:p>
      <w:pPr>
        <w:ind w:left="0" w:right="0" w:firstLine="560"/>
        <w:spacing w:before="450" w:after="450" w:line="312" w:lineRule="auto"/>
      </w:pPr>
      <w:r>
        <w:rPr>
          <w:rFonts w:ascii="宋体" w:hAnsi="宋体" w:eastAsia="宋体" w:cs="宋体"/>
          <w:color w:val="000"/>
          <w:sz w:val="28"/>
          <w:szCs w:val="28"/>
        </w:rPr>
        <w:t xml:space="preserve">Ndex.html</w:t>
      </w:r>
    </w:p>
    <w:p>
      <w:pPr>
        <w:ind w:left="0" w:right="0" w:firstLine="560"/>
        <w:spacing w:before="450" w:after="450" w:line="312" w:lineRule="auto"/>
      </w:pPr>
      <w:r>
        <w:rPr>
          <w:rFonts w:ascii="宋体" w:hAnsi="宋体" w:eastAsia="宋体" w:cs="宋体"/>
          <w:color w:val="000"/>
          <w:sz w:val="28"/>
          <w:szCs w:val="28"/>
        </w:rPr>
        <w:t xml:space="preserve">[2]国家信息中心信息资源开发部，《中国开发区发展报告》，中国市场出版社，1989年版，第383385</w:t>
      </w:r>
    </w:p>
    <w:p>
      <w:pPr>
        <w:ind w:left="0" w:right="0" w:firstLine="560"/>
        <w:spacing w:before="450" w:after="450" w:line="312" w:lineRule="auto"/>
      </w:pPr>
      <w:r>
        <w:rPr>
          <w:rFonts w:ascii="宋体" w:hAnsi="宋体" w:eastAsia="宋体" w:cs="宋体"/>
          <w:color w:val="000"/>
          <w:sz w:val="28"/>
          <w:szCs w:val="28"/>
        </w:rPr>
        <w:t xml:space="preserve">[3]《彭森 中国经济 特区开发区年鉴[》，中国 财政 经济出版社，2025年版</w:t>
      </w:r>
    </w:p>
    <w:p>
      <w:pPr>
        <w:ind w:left="0" w:right="0" w:firstLine="560"/>
        <w:spacing w:before="450" w:after="450" w:line="312" w:lineRule="auto"/>
      </w:pPr>
      <w:r>
        <w:rPr>
          <w:rFonts w:ascii="宋体" w:hAnsi="宋体" w:eastAsia="宋体" w:cs="宋体"/>
          <w:color w:val="000"/>
          <w:sz w:val="28"/>
          <w:szCs w:val="28"/>
        </w:rPr>
        <w:t xml:space="preserve">[4]《彭森中国开发区年鉴》，中国财政经济出版社，2025年版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2025-06-21T04:27:19+08:00</dcterms:created>
  <dcterms:modified xsi:type="dcterms:W3CDTF">2025-06-21T04:27:19+08:00</dcterms:modified>
</cp:coreProperties>
</file>

<file path=docProps/custom.xml><?xml version="1.0" encoding="utf-8"?>
<Properties xmlns="http://schemas.openxmlformats.org/officeDocument/2006/custom-properties" xmlns:vt="http://schemas.openxmlformats.org/officeDocument/2006/docPropsVTypes"/>
</file>