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独立学院宏观经济学提高教学质量的方法</w:t>
      </w:r>
      <w:bookmarkEnd w:id="1"/>
    </w:p>
    <w:p>
      <w:pPr>
        <w:jc w:val="center"/>
        <w:spacing w:before="0" w:after="450"/>
      </w:pPr>
      <w:r>
        <w:rPr>
          <w:rFonts w:ascii="Arial" w:hAnsi="Arial" w:eastAsia="Arial" w:cs="Arial"/>
          <w:color w:val="999999"/>
          <w:sz w:val="20"/>
          <w:szCs w:val="20"/>
        </w:rPr>
        <w:t xml:space="preserve">来源：网络  作者：梦里花开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独立学院是我国根据实际需要而创新的一种高等教育办学方式，为提高我国高等教育入学率做出了很大贡献，截止到2024年，全国总共有318所独立学院，成为我国高等教育一支不可忽视的重要力量。独立学院一般在各省市本科第三批次招生录取，极少数在第二批...</w:t>
      </w:r>
    </w:p>
    <w:p>
      <w:pPr>
        <w:ind w:left="0" w:right="0" w:firstLine="560"/>
        <w:spacing w:before="450" w:after="450" w:line="312" w:lineRule="auto"/>
      </w:pPr>
      <w:r>
        <w:rPr>
          <w:rFonts w:ascii="宋体" w:hAnsi="宋体" w:eastAsia="宋体" w:cs="宋体"/>
          <w:color w:val="000"/>
          <w:sz w:val="28"/>
          <w:szCs w:val="28"/>
        </w:rPr>
        <w:t xml:space="preserve">独立学院是我国根据实际需要而创新的一种高等教育办学方式，为提高我国高等教育入学率做出了很大贡献，截止到2025年，全国总共有318所独立学院，成为我国高等教育一支不可忽视的重要力量。独立学院一般在各省市本科第三批次招生录取，极少数在第二批次招生。</w:t>
      </w:r>
    </w:p>
    <w:p>
      <w:pPr>
        <w:ind w:left="0" w:right="0" w:firstLine="560"/>
        <w:spacing w:before="450" w:after="450" w:line="312" w:lineRule="auto"/>
      </w:pPr>
      <w:r>
        <w:rPr>
          <w:rFonts w:ascii="宋体" w:hAnsi="宋体" w:eastAsia="宋体" w:cs="宋体"/>
          <w:color w:val="000"/>
          <w:sz w:val="28"/>
          <w:szCs w:val="28"/>
        </w:rPr>
        <w:t xml:space="preserve">宏观经济学是经济学、管理学、金融学等学科的基础课程，打好宏观经济学的基础是学好相关课程的必要条件。但是对于独立学院的学生来说，由于学生特点，使得宏观经济学的教学应该更多的偏重实用性、简洁性。</w:t>
      </w:r>
    </w:p>
    <w:p>
      <w:pPr>
        <w:ind w:left="0" w:right="0" w:firstLine="560"/>
        <w:spacing w:before="450" w:after="450" w:line="312" w:lineRule="auto"/>
      </w:pPr>
      <w:r>
        <w:rPr>
          <w:rFonts w:ascii="宋体" w:hAnsi="宋体" w:eastAsia="宋体" w:cs="宋体"/>
          <w:color w:val="000"/>
          <w:sz w:val="28"/>
          <w:szCs w:val="28"/>
        </w:rPr>
        <w:t xml:space="preserve">一、独立学院学生的特点</w:t>
      </w:r>
    </w:p>
    <w:p>
      <w:pPr>
        <w:ind w:left="0" w:right="0" w:firstLine="560"/>
        <w:spacing w:before="450" w:after="450" w:line="312" w:lineRule="auto"/>
      </w:pPr>
      <w:r>
        <w:rPr>
          <w:rFonts w:ascii="宋体" w:hAnsi="宋体" w:eastAsia="宋体" w:cs="宋体"/>
          <w:color w:val="000"/>
          <w:sz w:val="28"/>
          <w:szCs w:val="28"/>
        </w:rPr>
        <w:t xml:space="preserve">(一)学生高中知识基础较差</w:t>
      </w:r>
    </w:p>
    <w:p>
      <w:pPr>
        <w:ind w:left="0" w:right="0" w:firstLine="560"/>
        <w:spacing w:before="450" w:after="450" w:line="312" w:lineRule="auto"/>
      </w:pPr>
      <w:r>
        <w:rPr>
          <w:rFonts w:ascii="宋体" w:hAnsi="宋体" w:eastAsia="宋体" w:cs="宋体"/>
          <w:color w:val="000"/>
          <w:sz w:val="28"/>
          <w:szCs w:val="28"/>
        </w:rPr>
        <w:t xml:space="preserve">在高考招生中，独立学院为本科第三批，总分相对较低，并可以适当降分录取。这就导致独立学院的学生高中知识基础较差，特别经济学类的专业大多招收的是文科生，数学基础相对更差，而在宏观经济学里面有很多公式的推导，使得学生学习起来有困难。基础知识较差的原因大多是学习习惯和学习方法的问题，这很难在较短的时间内改正，所以很多学生对宏观经济学的学习感觉难跟上，听不懂。</w:t>
      </w:r>
    </w:p>
    <w:p>
      <w:pPr>
        <w:ind w:left="0" w:right="0" w:firstLine="560"/>
        <w:spacing w:before="450" w:after="450" w:line="312" w:lineRule="auto"/>
      </w:pPr>
      <w:r>
        <w:rPr>
          <w:rFonts w:ascii="宋体" w:hAnsi="宋体" w:eastAsia="宋体" w:cs="宋体"/>
          <w:color w:val="000"/>
          <w:sz w:val="28"/>
          <w:szCs w:val="28"/>
        </w:rPr>
        <w:t xml:space="preserve">(二)学生综合素质较高，学习新生事物能力较强</w:t>
      </w:r>
    </w:p>
    <w:p>
      <w:pPr>
        <w:ind w:left="0" w:right="0" w:firstLine="560"/>
        <w:spacing w:before="450" w:after="450" w:line="312" w:lineRule="auto"/>
      </w:pPr>
      <w:r>
        <w:rPr>
          <w:rFonts w:ascii="宋体" w:hAnsi="宋体" w:eastAsia="宋体" w:cs="宋体"/>
          <w:color w:val="000"/>
          <w:sz w:val="28"/>
          <w:szCs w:val="28"/>
        </w:rPr>
        <w:t xml:space="preserve">独立学院的收费较高，所以能上的学生大多家庭条件较好，家长一般对教育比较重视，学生思想活跃，情商高，兴趣广泛，大多有文艺特长，对计算机、网络技术等非常熟悉，善于利用现代技术学习。对自己感兴趣的事物有很强的探索和求知的欲望，讨厌刻板的理论学习。</w:t>
      </w:r>
    </w:p>
    <w:p>
      <w:pPr>
        <w:ind w:left="0" w:right="0" w:firstLine="560"/>
        <w:spacing w:before="450" w:after="450" w:line="312" w:lineRule="auto"/>
      </w:pPr>
      <w:r>
        <w:rPr>
          <w:rFonts w:ascii="宋体" w:hAnsi="宋体" w:eastAsia="宋体" w:cs="宋体"/>
          <w:color w:val="000"/>
          <w:sz w:val="28"/>
          <w:szCs w:val="28"/>
        </w:rPr>
        <w:t xml:space="preserve">(三)学生学习习惯和学习方法欠缺，缺乏刻苦精神</w:t>
      </w:r>
    </w:p>
    <w:p>
      <w:pPr>
        <w:ind w:left="0" w:right="0" w:firstLine="560"/>
        <w:spacing w:before="450" w:after="450" w:line="312" w:lineRule="auto"/>
      </w:pPr>
      <w:r>
        <w:rPr>
          <w:rFonts w:ascii="宋体" w:hAnsi="宋体" w:eastAsia="宋体" w:cs="宋体"/>
          <w:color w:val="000"/>
          <w:sz w:val="28"/>
          <w:szCs w:val="28"/>
        </w:rPr>
        <w:t xml:space="preserve">学生在高中阶段没有养成较好的学习习惯和学习方法，自控能力较差，在大学缺乏监督和制约的情况下，学习习惯很难改正，导致学习事半功倍，学习效果不显著;学习方法也缺乏灵活性，由于习惯了高中的填鸭式的学习方法，在学习上缺乏主动性，不会自己总结和解决问题，严重依赖教师。此外，由于家庭条件较好，学习上缺乏刻苦学习的精神，对较难的问题往往不愿深究，考试前临时抱佛脚。</w:t>
      </w:r>
    </w:p>
    <w:p>
      <w:pPr>
        <w:ind w:left="0" w:right="0" w:firstLine="560"/>
        <w:spacing w:before="450" w:after="450" w:line="312" w:lineRule="auto"/>
      </w:pPr>
      <w:r>
        <w:rPr>
          <w:rFonts w:ascii="宋体" w:hAnsi="宋体" w:eastAsia="宋体" w:cs="宋体"/>
          <w:color w:val="000"/>
          <w:sz w:val="28"/>
          <w:szCs w:val="28"/>
        </w:rPr>
        <w:t xml:space="preserve">二、提高宏观经济学教学质量的方法探讨</w:t>
      </w:r>
    </w:p>
    <w:p>
      <w:pPr>
        <w:ind w:left="0" w:right="0" w:firstLine="560"/>
        <w:spacing w:before="450" w:after="450" w:line="312" w:lineRule="auto"/>
      </w:pPr>
      <w:r>
        <w:rPr>
          <w:rFonts w:ascii="宋体" w:hAnsi="宋体" w:eastAsia="宋体" w:cs="宋体"/>
          <w:color w:val="000"/>
          <w:sz w:val="28"/>
          <w:szCs w:val="28"/>
        </w:rPr>
        <w:t xml:space="preserve">针对以上独立学院学生的特点，在宏观经济学的教学中，我认为应该扎实基础、加强课程教学的互动、培养学生的学习兴趣、激励学生主动学习的学习精神。这样才能从根本上改变独立学院学生对宏观经济学的畏难态度，使学生真正把宏观经济学学好</w:t>
      </w:r>
    </w:p>
    <w:p>
      <w:pPr>
        <w:ind w:left="0" w:right="0" w:firstLine="560"/>
        <w:spacing w:before="450" w:after="450" w:line="312" w:lineRule="auto"/>
      </w:pPr>
      <w:r>
        <w:rPr>
          <w:rFonts w:ascii="宋体" w:hAnsi="宋体" w:eastAsia="宋体" w:cs="宋体"/>
          <w:color w:val="000"/>
          <w:sz w:val="28"/>
          <w:szCs w:val="28"/>
        </w:rPr>
        <w:t xml:space="preserve">(一)扎实基础知识</w:t>
      </w:r>
    </w:p>
    <w:p>
      <w:pPr>
        <w:ind w:left="0" w:right="0" w:firstLine="560"/>
        <w:spacing w:before="450" w:after="450" w:line="312" w:lineRule="auto"/>
      </w:pPr>
      <w:r>
        <w:rPr>
          <w:rFonts w:ascii="宋体" w:hAnsi="宋体" w:eastAsia="宋体" w:cs="宋体"/>
          <w:color w:val="000"/>
          <w:sz w:val="28"/>
          <w:szCs w:val="28"/>
        </w:rPr>
        <w:t xml:space="preserve">主要体现在数学和经济学原理两门课程上，在大一的高等数学的学习中应该拿出相当的时间复习高中的数学知识，另外，在高等数学的学习过程中还要使学生不但知其然而且知其所以然。这样既可以提高学生的兴趣，又可以打实基础。在经济学原理的学习过程中，要通过各种手段，例如案例教学、实际问题分析等培养学生对经济学的兴趣，使理论和实践相结合，才能培养他们学习的信心和动力。</w:t>
      </w:r>
    </w:p>
    <w:p>
      <w:pPr>
        <w:ind w:left="0" w:right="0" w:firstLine="560"/>
        <w:spacing w:before="450" w:after="450" w:line="312" w:lineRule="auto"/>
      </w:pPr>
      <w:r>
        <w:rPr>
          <w:rFonts w:ascii="宋体" w:hAnsi="宋体" w:eastAsia="宋体" w:cs="宋体"/>
          <w:color w:val="000"/>
          <w:sz w:val="28"/>
          <w:szCs w:val="28"/>
        </w:rPr>
        <w:t xml:space="preserve">(二)加强案例教学</w:t>
      </w:r>
    </w:p>
    <w:p>
      <w:pPr>
        <w:ind w:left="0" w:right="0" w:firstLine="560"/>
        <w:spacing w:before="450" w:after="450" w:line="312" w:lineRule="auto"/>
      </w:pPr>
      <w:r>
        <w:rPr>
          <w:rFonts w:ascii="宋体" w:hAnsi="宋体" w:eastAsia="宋体" w:cs="宋体"/>
          <w:color w:val="000"/>
          <w:sz w:val="28"/>
          <w:szCs w:val="28"/>
        </w:rPr>
        <w:t xml:space="preserve">宏观经济学是一门实用性很强的课程，因为宏观经济学的产生和发展都是源于历代经济学学家对经济现象的解释和经济问题的解决。因此，在教学中，应该将经济理论和历史或现在的经济现象联系起来，培养学生分析问题和解决问题的能力。这和独立学院的学生注重实用性的特点是想符合的，通过形象的各种实际案例可以将抽象的理论转化为生动的现实问题，逐步培养起学生的学习兴趣和学习动力，建立起正确的经济学思维模式</w:t>
      </w:r>
    </w:p>
    <w:p>
      <w:pPr>
        <w:ind w:left="0" w:right="0" w:firstLine="560"/>
        <w:spacing w:before="450" w:after="450" w:line="312" w:lineRule="auto"/>
      </w:pPr>
      <w:r>
        <w:rPr>
          <w:rFonts w:ascii="宋体" w:hAnsi="宋体" w:eastAsia="宋体" w:cs="宋体"/>
          <w:color w:val="000"/>
          <w:sz w:val="28"/>
          <w:szCs w:val="28"/>
        </w:rPr>
        <w:t xml:space="preserve">(三)创新教学手段</w:t>
      </w:r>
    </w:p>
    <w:p>
      <w:pPr>
        <w:ind w:left="0" w:right="0" w:firstLine="560"/>
        <w:spacing w:before="450" w:after="450" w:line="312" w:lineRule="auto"/>
      </w:pPr>
      <w:r>
        <w:rPr>
          <w:rFonts w:ascii="宋体" w:hAnsi="宋体" w:eastAsia="宋体" w:cs="宋体"/>
          <w:color w:val="000"/>
          <w:sz w:val="28"/>
          <w:szCs w:val="28"/>
        </w:rPr>
        <w:t xml:space="preserve">在教学方法上，也不能单一的利用教授法，这样难免使学生感到枯燥，失去学习兴趣。而应该充分理由学生知识面广、才艺突出、对计算机和因特网的熟悉来创新不同的教学方法，例如:对于通货膨胀的学习，可以让学生去采访自己的亲朋好友的通货膨胀经历，然后用小品的方式呈现出来，既可以发挥学生的特长，又可以提高学生的主动性;对失业问题的学习，可以让学生在互联网上查找典型国家的失业率指标，然后用PPT的方式进行演讲;而对于国民收入决定理论这样理论性比较强的章节，就可以通过课程提问的方式互动，多做练习，多多激励和表扬学生，提高学生的学习信心。总之，不能采取单一的教学模式，要根据不同章节的特点，相应的选取合适的教学方式，使学生不感到枯燥，提高学生的学习效率。</w:t>
      </w:r>
    </w:p>
    <w:p>
      <w:pPr>
        <w:ind w:left="0" w:right="0" w:firstLine="560"/>
        <w:spacing w:before="450" w:after="450" w:line="312" w:lineRule="auto"/>
      </w:pPr>
      <w:r>
        <w:rPr>
          <w:rFonts w:ascii="宋体" w:hAnsi="宋体" w:eastAsia="宋体" w:cs="宋体"/>
          <w:color w:val="000"/>
          <w:sz w:val="28"/>
          <w:szCs w:val="28"/>
        </w:rPr>
        <w:t xml:space="preserve">(四)完善激励制约机制</w:t>
      </w:r>
    </w:p>
    <w:p>
      <w:pPr>
        <w:ind w:left="0" w:right="0" w:firstLine="560"/>
        <w:spacing w:before="450" w:after="450" w:line="312" w:lineRule="auto"/>
      </w:pPr>
      <w:r>
        <w:rPr>
          <w:rFonts w:ascii="宋体" w:hAnsi="宋体" w:eastAsia="宋体" w:cs="宋体"/>
          <w:color w:val="000"/>
          <w:sz w:val="28"/>
          <w:szCs w:val="28"/>
        </w:rPr>
        <w:t xml:space="preserve">独立学院的学生普遍自制能力较差，逃课现象比较突出，上课不专心听讲。对于宏观经济学的学习也同样如此，因此，在宏观经济学的教学上面也要在制度上对学生形成良好的制约。例如，在上课时，对积极互动发言的同学加平时学分，对上课玩手机不认真听讲的学生和迟到旷课的学生减平时学分，对旷课严重的学生给予退课处理等。通过奖惩两方面的作用，从外部起到激励和制约的作用，并转化为内在的学习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目前独立学院学生日益庞大的情况下，独立学院应该对每一个学生负责。基于独立学院的学生的特点，我们在宏观经济学的教学中应该特出经济学的特色，创新多种培养方法和教学手段，因材施教，使学生慢慢掌握经济学的学习方法，把宏观经济学学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2025-06-19T19:08:37+08:00</dcterms:created>
  <dcterms:modified xsi:type="dcterms:W3CDTF">2025-06-19T19:08:37+08:00</dcterms:modified>
</cp:coreProperties>
</file>

<file path=docProps/custom.xml><?xml version="1.0" encoding="utf-8"?>
<Properties xmlns="http://schemas.openxmlformats.org/officeDocument/2006/custom-properties" xmlns:vt="http://schemas.openxmlformats.org/officeDocument/2006/docPropsVTypes"/>
</file>