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浅谈国民经济学论文</w:t>
      </w:r>
      <w:bookmarkEnd w:id="1"/>
    </w:p>
    <w:p>
      <w:pPr>
        <w:jc w:val="center"/>
        <w:spacing w:before="0" w:after="450"/>
      </w:pPr>
      <w:r>
        <w:rPr>
          <w:rFonts w:ascii="Arial" w:hAnsi="Arial" w:eastAsia="Arial" w:cs="Arial"/>
          <w:color w:val="999999"/>
          <w:sz w:val="20"/>
          <w:szCs w:val="20"/>
        </w:rPr>
        <w:t xml:space="preserve">来源：网络  作者：雪域冰心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国民经济关乎国计民生,如果国民经济发展不好,影响各行各业,影响人民的生活水平。下面是范文网小编为大家整理的国民经济学论文，供大家参考。 国民经济学论文范文一：农村劳动力转移对国民经济增长的影响 摘要：在我国经济发展的进程当中，国民经济的增...</w:t>
      </w:r>
    </w:p>
    <w:p>
      <w:pPr>
        <w:ind w:left="0" w:right="0" w:firstLine="560"/>
        <w:spacing w:before="450" w:after="450" w:line="312" w:lineRule="auto"/>
      </w:pPr>
      <w:r>
        <w:rPr>
          <w:rFonts w:ascii="宋体" w:hAnsi="宋体" w:eastAsia="宋体" w:cs="宋体"/>
          <w:color w:val="000"/>
          <w:sz w:val="28"/>
          <w:szCs w:val="28"/>
        </w:rPr>
        <w:t xml:space="preserve">国民经济关乎国计民生,如果国民经济发展不好,影响各行各业,影响人民的生活水平。下面是范文网小编为大家整理的国民经济学论文，供大家参考。</w:t>
      </w:r>
    </w:p>
    <w:p>
      <w:pPr>
        <w:ind w:left="0" w:right="0" w:firstLine="560"/>
        <w:spacing w:before="450" w:after="450" w:line="312" w:lineRule="auto"/>
      </w:pPr>
      <w:r>
        <w:rPr>
          <w:rFonts w:ascii="宋体" w:hAnsi="宋体" w:eastAsia="宋体" w:cs="宋体"/>
          <w:color w:val="000"/>
          <w:sz w:val="28"/>
          <w:szCs w:val="28"/>
        </w:rPr>
        <w:t xml:space="preserve">国民经济学论文范文一：农村劳动力转移对国民经济增长的影响</w:t>
      </w:r>
    </w:p>
    <w:p>
      <w:pPr>
        <w:ind w:left="0" w:right="0" w:firstLine="560"/>
        <w:spacing w:before="450" w:after="450" w:line="312" w:lineRule="auto"/>
      </w:pPr>
      <w:r>
        <w:rPr>
          <w:rFonts w:ascii="宋体" w:hAnsi="宋体" w:eastAsia="宋体" w:cs="宋体"/>
          <w:color w:val="000"/>
          <w:sz w:val="28"/>
          <w:szCs w:val="28"/>
        </w:rPr>
        <w:t xml:space="preserve">摘要：在我国经济发展的进程当中，国民经济的增长会受到很多不同因素的影响。其中，劳动力的配置情况是一个重要的影响因素。</w:t>
      </w:r>
    </w:p>
    <w:p>
      <w:pPr>
        <w:ind w:left="0" w:right="0" w:firstLine="560"/>
        <w:spacing w:before="450" w:after="450" w:line="312" w:lineRule="auto"/>
      </w:pPr>
      <w:r>
        <w:rPr>
          <w:rFonts w:ascii="宋体" w:hAnsi="宋体" w:eastAsia="宋体" w:cs="宋体"/>
          <w:color w:val="000"/>
          <w:sz w:val="28"/>
          <w:szCs w:val="28"/>
        </w:rPr>
        <w:t xml:space="preserve">关键词：农村劳动力;国民经济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要素生产的效率、要素投入数量的多少等，都会对经济产出的规模产生直接的影响。站在经济学的立场上，将农村劳动力由农业适当的转向非农业，能够使劳动力配置效率得到有效的提升，从而推动国民经济的更快增长。因此，在国民经济增长当中，对于农村劳动力转移所做出的贡献，应当进行细致的研究，从而使农村劳动力的转移更加科学、合理。</w:t>
      </w:r>
    </w:p>
    <w:p>
      <w:pPr>
        <w:ind w:left="0" w:right="0" w:firstLine="560"/>
        <w:spacing w:before="450" w:after="450" w:line="312" w:lineRule="auto"/>
      </w:pPr>
      <w:r>
        <w:rPr>
          <w:rFonts w:ascii="宋体" w:hAnsi="宋体" w:eastAsia="宋体" w:cs="宋体"/>
          <w:color w:val="000"/>
          <w:sz w:val="28"/>
          <w:szCs w:val="28"/>
        </w:rPr>
        <w:t xml:space="preserve">一、劳动力自由流动的作用</w:t>
      </w:r>
    </w:p>
    <w:p>
      <w:pPr>
        <w:ind w:left="0" w:right="0" w:firstLine="560"/>
        <w:spacing w:before="450" w:after="450" w:line="312" w:lineRule="auto"/>
      </w:pPr>
      <w:r>
        <w:rPr>
          <w:rFonts w:ascii="宋体" w:hAnsi="宋体" w:eastAsia="宋体" w:cs="宋体"/>
          <w:color w:val="000"/>
          <w:sz w:val="28"/>
          <w:szCs w:val="28"/>
        </w:rPr>
        <w:t xml:space="preserve">在不同部门当中，对于劳动力的配置，可以进行如下假设:在一个国家当中，包括城市地区和农村地区。城市地区是现代经济部门，主要进行非农业经济活动。农村地区是传统经济部门，主要进行农业经济活动。在城市地区和农村地区之间，如果政府完全限制了劳动力的流动，那么城市地区和农村地区中的劳动力市场就会处于相互独立的状态，同时都能够保持均衡的劳动力市场。如果在这两个地区之间，对于劳动力的流动没有限制，在自由流动的作用下，二者的劳动力市场就会相互融合，从而形成统一的全国劳动力市场。在新古典经济理论当中，产业或地区之间的薪资待遇差异，是不同产业和地区之间劳动流动的根本性原因。而这种差距反过来可以通过劳动力的自由流动得以消除。此时，在不同产业和地区之间，劳动力就能够得到相对均衡的配置状态[1]。在二元经济结构当中，为了研究城市与农村劳动力市场从封闭转变为开放，假设农村劳动力向城市流动不会产生费用。在劳动力自由流动之前，由于城市地区缺乏劳动力，因此薪资待遇相对较高。而农村地区由于劳动力充足，因此薪资待遇相对较低。在劳动力市场开放之后，由于城市和农村之间，存在着薪资待遇的差异，因此，农村劳动力会向城市流动。此时，农村地区由于劳动力减少，因此薪资待遇会逐渐上升。而城市地区由于劳动力增加，因此薪资待遇会逐渐下降。理论上说，当城市地区和农村地区的薪资待遇达到相同的时候，劳动力的流动就会停止。在福利方面，由于劳动力的自由流动，无论是城市地区还是农村地区，都会发生变化。由于劳动力的流入，城市地区的工资率下降，因而企业的福利将会增加。而在农村地区，由于劳动力流出，使得工资率上升，也会带动福利的增加。因此，在劳动力自由流动的作用下，社会总福利的水平将会显著提高。</w:t>
      </w:r>
    </w:p>
    <w:p>
      <w:pPr>
        <w:ind w:left="0" w:right="0" w:firstLine="560"/>
        <w:spacing w:before="450" w:after="450" w:line="312" w:lineRule="auto"/>
      </w:pPr>
      <w:r>
        <w:rPr>
          <w:rFonts w:ascii="宋体" w:hAnsi="宋体" w:eastAsia="宋体" w:cs="宋体"/>
          <w:color w:val="000"/>
          <w:sz w:val="28"/>
          <w:szCs w:val="28"/>
        </w:rPr>
        <w:t xml:space="preserve">二、不同部门劳动力配置边际生产率的测定</w:t>
      </w:r>
    </w:p>
    <w:p>
      <w:pPr>
        <w:ind w:left="0" w:right="0" w:firstLine="560"/>
        <w:spacing w:before="450" w:after="450" w:line="312" w:lineRule="auto"/>
      </w:pPr>
      <w:r>
        <w:rPr>
          <w:rFonts w:ascii="宋体" w:hAnsi="宋体" w:eastAsia="宋体" w:cs="宋体"/>
          <w:color w:val="000"/>
          <w:sz w:val="28"/>
          <w:szCs w:val="28"/>
        </w:rPr>
        <w:t xml:space="preserve">在不同部门劳动力配置的边际生产率估计当中，通过相应函数的建立，能够分析农村劳动力转移对国民经济增长的贡献。农村劳动力的转移，会给城市地区和农村地区产生不同的影响。所以，在GDP的研究当中，应当将其分解为农业和非农业的GDP，并且分别进行生产函数的建立[2]。在农业GDP当中，主要是农业物质、土地、农业劳动力的投入函数。而在非农业GDP当中，主要是资本、非农业劳动力的投入函数。在非农业的劳动力投入当中，农村转移的劳动力是一个重要的组成部分。由于农业与非农业GDP的综合，等于全国GDP，所以，可以综合这些因素，进行方程组模型的联立，从而对农村劳动力转移对国民经济增长的贡献进行测定。在这种函数模型当中，对于农村劳动力转移国民经济增长的贡献评估，需要对农业劳动力的投入进行准确的计算。而农村转移劳动力的处理情况，能够直接影响到农业劳动力投入的计算。对此，可以假设农村劳动力具有同质性。这样，农村专业劳动力与未转移的劳动力的生产率相同，就能够进行准确的计算。此外，可以对农村劳动力的同质性进行验证。根据相应的统计检验，如果证明该条件为真，则说明农村专业劳动力与未转移劳动力的生产率相同，因而农村劳动力总量与农村转移劳动力数量之差，就是农业劳动力的投入。而如果统计检验的结果为假，则说明农村转移劳动力与未转移劳动力之间的生产率不同。那么就需要对农村转移劳动力的数量利用生产率差异系数进行调整，然后在按照上述方法计算。</w:t>
      </w:r>
    </w:p>
    <w:p>
      <w:pPr>
        <w:ind w:left="0" w:right="0" w:firstLine="560"/>
        <w:spacing w:before="450" w:after="450" w:line="312" w:lineRule="auto"/>
      </w:pPr>
      <w:r>
        <w:rPr>
          <w:rFonts w:ascii="宋体" w:hAnsi="宋体" w:eastAsia="宋体" w:cs="宋体"/>
          <w:color w:val="000"/>
          <w:sz w:val="28"/>
          <w:szCs w:val="28"/>
        </w:rPr>
        <w:t xml:space="preserve">三、函数模型的结果评估</w:t>
      </w:r>
    </w:p>
    <w:p>
      <w:pPr>
        <w:ind w:left="0" w:right="0" w:firstLine="560"/>
        <w:spacing w:before="450" w:after="450" w:line="312" w:lineRule="auto"/>
      </w:pPr>
      <w:r>
        <w:rPr>
          <w:rFonts w:ascii="宋体" w:hAnsi="宋体" w:eastAsia="宋体" w:cs="宋体"/>
          <w:color w:val="000"/>
          <w:sz w:val="28"/>
          <w:szCs w:val="28"/>
        </w:rPr>
        <w:t xml:space="preserve">从农业GDP的生产函数估计结果当中，能够看出，所有的结论与之前分析的结构基本一致。从中可以看出，对于农业GDP的发展来说，农业物质投入所产生的影响，要大于土地面积和劳动力投入等因素，这种情况与中国的实际国情十分吻合[3]。正是由于中国农村劳动力剩余量十分巨大，使得农业劳动力生产率始终得不到有效的提升。在非农业GDP的生产函数估计结果中，也与之前的分析结果一致。对于非农业产出来说，资本的投入具有更大的影响力。就劳动力投入来说，其对非农业GDP的影响要高于农业GDP。通过函数分析结果可以看出，农村劳动力的转移，对于非农业国民经济增长来说，具有积极的作用，而对于农业国民经济增长来说，具有一定的消极作用。对此，要想真正评价农村劳动力转移对国名经济增长的贡献，还需要对二者之间的净效应进行计算。同时，这也是农村转移劳动力与未转移劳动力之间边际生产率的比较[4]。通过对比计算发现，无论是在中西部地区还是东部地区，农村劳动力的转移，都会对劳动力生产率带来十分积极的影响。所以，由此证明了，农村劳动力转移对国民经济增长具有十分良好的贡献，并且能够同时促进农业和非农业劳动力生产率的提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国经济发展的进程当中，国民经济的增长会受到很多不同因素的影响。其中，劳动力的配置情况是一个重要的影响因素。农村劳动力向城市中的转移，能够有效平衡城市与农村之间的劳动力分配，从而使二者的劳动力生产率和工资率得到合理的优化与改善。在这种情况下，国民经济增长将会得到显著的提高。由此可以看出，农村劳动力转移对国民经济增长，具有很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1、马克思与西方经济学国民收入理论比较的再研究张建君;经济评论2025-07-15</w:t>
      </w:r>
    </w:p>
    <w:p>
      <w:pPr>
        <w:ind w:left="0" w:right="0" w:firstLine="560"/>
        <w:spacing w:before="450" w:after="450" w:line="312" w:lineRule="auto"/>
      </w:pPr>
      <w:r>
        <w:rPr>
          <w:rFonts w:ascii="宋体" w:hAnsi="宋体" w:eastAsia="宋体" w:cs="宋体"/>
          <w:color w:val="000"/>
          <w:sz w:val="28"/>
          <w:szCs w:val="28"/>
        </w:rPr>
        <w:t xml:space="preserve">2、中国经济失衡根源在于国民经济初次分配制度的缺陷基于人的发展经济学视角巫文强;改革与战略2025-06-20</w:t>
      </w:r>
    </w:p>
    <w:p>
      <w:pPr>
        <w:ind w:left="0" w:right="0" w:firstLine="560"/>
        <w:spacing w:before="450" w:after="450" w:line="312" w:lineRule="auto"/>
      </w:pPr>
      <w:r>
        <w:rPr>
          <w:rFonts w:ascii="宋体" w:hAnsi="宋体" w:eastAsia="宋体" w:cs="宋体"/>
          <w:color w:val="000"/>
          <w:sz w:val="28"/>
          <w:szCs w:val="28"/>
        </w:rPr>
        <w:t xml:space="preserve">国民经济学论文范文二：创新国民经济管理论文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1、中国法律经济学研究中的非法学化问题以我国民商法和经济法的相关研究为例周林彬;法学评论2025-01-13</w:t>
      </w:r>
    </w:p>
    <w:p>
      <w:pPr>
        <w:ind w:left="0" w:right="0" w:firstLine="560"/>
        <w:spacing w:before="450" w:after="450" w:line="312" w:lineRule="auto"/>
      </w:pPr>
      <w:r>
        <w:rPr>
          <w:rFonts w:ascii="宋体" w:hAnsi="宋体" w:eastAsia="宋体" w:cs="宋体"/>
          <w:color w:val="000"/>
          <w:sz w:val="28"/>
          <w:szCs w:val="28"/>
        </w:rPr>
        <w:t xml:space="preserve">2、我国民办高校产权的新制度经济学分析贾建国;中国高教研究2025-07-20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2025-06-19T17:30:31+08:00</dcterms:created>
  <dcterms:modified xsi:type="dcterms:W3CDTF">2025-06-19T17:30:31+08:00</dcterms:modified>
</cp:coreProperties>
</file>

<file path=docProps/custom.xml><?xml version="1.0" encoding="utf-8"?>
<Properties xmlns="http://schemas.openxmlformats.org/officeDocument/2006/custom-properties" xmlns:vt="http://schemas.openxmlformats.org/officeDocument/2006/docPropsVTypes"/>
</file>