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浅析理论逻辑、实践逻辑与中国特色社会主义政治经济学</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国的改革开放和经济发展是在马克思主义政治经济学的理论逻辑指导下不断推进的，同时又在改革开放和经济发展的实践逻辑中不断概括、总结历史经验进而形成新的经济理论。中国特色社会主义政治经济学逐步形成理论化、体系化的重要成果，这是马克思主义政治经...</w:t>
      </w:r>
    </w:p>
    <w:p>
      <w:pPr>
        <w:ind w:left="0" w:right="0" w:firstLine="560"/>
        <w:spacing w:before="450" w:after="450" w:line="312" w:lineRule="auto"/>
      </w:pPr>
      <w:r>
        <w:rPr>
          <w:rFonts w:ascii="宋体" w:hAnsi="宋体" w:eastAsia="宋体" w:cs="宋体"/>
          <w:color w:val="000"/>
          <w:sz w:val="28"/>
          <w:szCs w:val="28"/>
        </w:rPr>
        <w:t xml:space="preserve">我国的改革开放和经济发展是在马克思主义政治经济学的理论逻辑指导下不断推进的，同时又在改革开放和经济发展的实践逻辑中不断概括、总结历史经验进而形成新的经济理论。中国特色社会主义政治经济学逐步形成理论化、体系化的重要成果，这是马克思主义政治经济学中国化的重要成果， 也是马克思主义政治经济学的当代理论逻辑。简单地说，中国特色社会主义政治经济学是一个从理论逻辑到实践逻辑再到理论逻辑的过程， 而马克思主义政治经济学中国化则是上述三个逻辑转化的必要路径。</w:t>
      </w:r>
    </w:p>
    <w:p>
      <w:pPr>
        <w:ind w:left="0" w:right="0" w:firstLine="560"/>
        <w:spacing w:before="450" w:after="450" w:line="312" w:lineRule="auto"/>
      </w:pPr>
      <w:r>
        <w:rPr>
          <w:rFonts w:ascii="宋体" w:hAnsi="宋体" w:eastAsia="宋体" w:cs="宋体"/>
          <w:color w:val="000"/>
          <w:sz w:val="28"/>
          <w:szCs w:val="28"/>
        </w:rPr>
        <w:t xml:space="preserve">一、马克思主义政治经济学理论逻辑是中国特色社会主义政治经济学理论之源</w:t>
      </w:r>
    </w:p>
    <w:p>
      <w:pPr>
        <w:ind w:left="0" w:right="0" w:firstLine="560"/>
        <w:spacing w:before="450" w:after="450" w:line="312" w:lineRule="auto"/>
      </w:pPr>
      <w:r>
        <w:rPr>
          <w:rFonts w:ascii="宋体" w:hAnsi="宋体" w:eastAsia="宋体" w:cs="宋体"/>
          <w:color w:val="000"/>
          <w:sz w:val="28"/>
          <w:szCs w:val="28"/>
        </w:rPr>
        <w:t xml:space="preserve">马克思主义政治经济学是一个逻辑严密、理论完整的科学体系， 揭示了资本主义经济的内在矛盾，阐述了人类社会的经济发展规律，特别是市场经济的一般规律， 在分析资本主义经济内在矛盾的同时， 合乎逻辑地推导出了社会主义社会的基本特征和经济规律。</w:t>
      </w:r>
    </w:p>
    <w:p>
      <w:pPr>
        <w:ind w:left="0" w:right="0" w:firstLine="560"/>
        <w:spacing w:before="450" w:after="450" w:line="312" w:lineRule="auto"/>
      </w:pPr>
      <w:r>
        <w:rPr>
          <w:rFonts w:ascii="宋体" w:hAnsi="宋体" w:eastAsia="宋体" w:cs="宋体"/>
          <w:color w:val="000"/>
          <w:sz w:val="28"/>
          <w:szCs w:val="28"/>
        </w:rPr>
        <w:t xml:space="preserve">马克思主义政治经济学的特质是逻辑和历史的统一， 它在实证的历史思维中逻辑地再现历史的真实过程。马克思主义逻辑和历史相统一的方法论集中体现在政治经济学研究之中。马克思主义政治经济学不仅采用逻辑方法，而且采用实证方法， 从揭示资本运动的规律性这一总体目的出发，将两者有机地结合在一起，通过大量实证性的世界经济历史研究， 对经济学的基本原理进行了阐释和验证。</w:t>
      </w:r>
    </w:p>
    <w:p>
      <w:pPr>
        <w:ind w:left="0" w:right="0" w:firstLine="560"/>
        <w:spacing w:before="450" w:after="450" w:line="312" w:lineRule="auto"/>
      </w:pPr>
      <w:r>
        <w:rPr>
          <w:rFonts w:ascii="宋体" w:hAnsi="宋体" w:eastAsia="宋体" w:cs="宋体"/>
          <w:color w:val="000"/>
          <w:sz w:val="28"/>
          <w:szCs w:val="28"/>
        </w:rPr>
        <w:t xml:space="preserve">根据马克思主义政治经济学的基本理论和方法论，不同阶段政治经济学的使命是不同的。处于资本主义阶段的政治经济学的使命是推翻旧社会; 处于社会主义初级阶段的政治经济学的使命是要建设新社会。马克思主义关于社会主义经济理论的探讨， 是在生产力高度发达的基础上对未来社会主义经济基本特征的逻辑推论。虽然马克思主义政治经济学没有论述社会主义经济的专门著作， 但其对人类社会发展的历史趋势所作的预见和对未来社会的设想，尤其对市场经济发展的分析， 突出地体现了马克思主义政治经济学的当代价值。</w:t>
      </w:r>
    </w:p>
    <w:p>
      <w:pPr>
        <w:ind w:left="0" w:right="0" w:firstLine="560"/>
        <w:spacing w:before="450" w:after="450" w:line="312" w:lineRule="auto"/>
      </w:pPr>
      <w:r>
        <w:rPr>
          <w:rFonts w:ascii="宋体" w:hAnsi="宋体" w:eastAsia="宋体" w:cs="宋体"/>
          <w:color w:val="000"/>
          <w:sz w:val="28"/>
          <w:szCs w:val="28"/>
        </w:rPr>
        <w:t xml:space="preserve">我国近40 年改革开放所取得的举世瞩目的成就表明，马克思主义政治经济学是我国改革开放和社会主义市场经济不断发展的基本指导思想。在改革开放过程中，不仅要实现传统计划经济体制向社会主义市场经济体制转型，还要实现社会主义经济的持续健康发展。这就涉及大量生产关系调整的问题，包括所有制关系的变革、分配关系的变革。对于长期以来人们普遍关心的转变经济发展方式，其中既包含着产品结构、产业结构的提质升级，更包含着生产关系的调整，如扩大内需、实现人民群众参与经济发展机会的公平、营造各种所有制经济依法平等使用生产要素等，都必须涉及生产关系问题。经济运行、资源配置是一定生产关系下的经济运行，离开了特定生产关系的经济运行是不存在的。在新的历史时期，研究与新常态下经济发展要求相适应的生产关系的变革更为紧迫。</w:t>
      </w:r>
    </w:p>
    <w:p>
      <w:pPr>
        <w:ind w:left="0" w:right="0" w:firstLine="560"/>
        <w:spacing w:before="450" w:after="450" w:line="312" w:lineRule="auto"/>
      </w:pPr>
      <w:r>
        <w:rPr>
          <w:rFonts w:ascii="宋体" w:hAnsi="宋体" w:eastAsia="宋体" w:cs="宋体"/>
          <w:color w:val="000"/>
          <w:sz w:val="28"/>
          <w:szCs w:val="28"/>
        </w:rPr>
        <w:t xml:space="preserve">必须根据新的历史条件重新研究马克思主义政治经济学理论的应用， 充分发掘马克思主义政治经济学作为指导经济实践的科学理论。马克思主义政治经济学揭示了商品生产和市场经济的一般规律，商品经济、市场经济本身并不具有特定的社会的性质。如果抽取资本主义的制度成分， 马克思主义政治经济学所揭示的关于资本及其运行的规律， 对于今天我国社会主义市场经济的发展仍然具有重要的指导意义和启示作用。市场经济既可以与资本主义经济相结合，成为资本主义市场经济;也可以与社会主义经济相结合，成为社会主义市场经济。所以，马克思主义政治经济学所阐明的商品经济、市场经济的一般规律同样适用于社会主义市场经济。这也凸显其作为社会主义政治经济学基础理论的科学性质。马克思主义政治经济学提出的许多重要观点， 如劳动时间的节约是人类首要的经济规律; 按比例分配社会劳动是再生产的一般条件;生产与分配、交换、消费的相互关系;资本积累和扩大再生产的规律;资本循环周转的规律;社会资本再生产的规律;商品资本和银行资本的运动规律; 提高劳动生产率的途径和方法;等等。这些理论与范畴对发展社会主义市场经济具有重要指导意义。</w:t>
      </w:r>
    </w:p>
    <w:p>
      <w:pPr>
        <w:ind w:left="0" w:right="0" w:firstLine="560"/>
        <w:spacing w:before="450" w:after="450" w:line="312" w:lineRule="auto"/>
      </w:pPr>
      <w:r>
        <w:rPr>
          <w:rFonts w:ascii="宋体" w:hAnsi="宋体" w:eastAsia="宋体" w:cs="宋体"/>
          <w:color w:val="000"/>
          <w:sz w:val="28"/>
          <w:szCs w:val="28"/>
        </w:rPr>
        <w:t xml:space="preserve">二、中国特色社会主义经济发展实践逻辑要求马克思主义政治经济学中国化</w:t>
      </w:r>
    </w:p>
    <w:p>
      <w:pPr>
        <w:ind w:left="0" w:right="0" w:firstLine="560"/>
        <w:spacing w:before="450" w:after="450" w:line="312" w:lineRule="auto"/>
      </w:pPr>
      <w:r>
        <w:rPr>
          <w:rFonts w:ascii="宋体" w:hAnsi="宋体" w:eastAsia="宋体" w:cs="宋体"/>
          <w:color w:val="000"/>
          <w:sz w:val="28"/>
          <w:szCs w:val="28"/>
        </w:rPr>
        <w:t xml:space="preserve">马克思主义关于社会主义经济理论的探讨， 是在生产力高度发达的基础上对未来社会主义经济基本特征的逻辑推论。而当经济落后国家进入社会主义社会后， 怎样在生产力水平低的基础上发展社会主义经济， 是一个崭新的理论和实践问题，没有现成的理论。必须根据马克思主义政治经济学的基本理论， 结合经济发展的实际，探索社会主义经济发展道路，也就是要把马克思主义政治经济学的基本理论和我国经济发展的实际结合起来， 其实就是马克思主义政治经济学中国化的过程。</w:t>
      </w:r>
    </w:p>
    <w:p>
      <w:pPr>
        <w:ind w:left="0" w:right="0" w:firstLine="560"/>
        <w:spacing w:before="450" w:after="450" w:line="312" w:lineRule="auto"/>
      </w:pPr>
      <w:r>
        <w:rPr>
          <w:rFonts w:ascii="宋体" w:hAnsi="宋体" w:eastAsia="宋体" w:cs="宋体"/>
          <w:color w:val="000"/>
          <w:sz w:val="28"/>
          <w:szCs w:val="28"/>
        </w:rPr>
        <w:t xml:space="preserve">邓小平曾经说过， 我国最初的改革开放是摸着石头过河。这句话包含了两层含义：一是我国的改革开放是全新的社会主义经济实践，马克思主义政治经济学的具体理论不完全适用于我国经济发展的实际， 需要在实践中不断探索我国经济发展道路， 必须把思想认识从一些不合时宜的观念、做法和体制的束缚中解放出来，从对马克思主义的教条式理解中解放出来。二是我国的改革开放需要马克思主义政治经济学的指导， 尤其是马克思主义政治经济学的基本原理和方法， 离开了马克思主义政治经济学的总体指导， 我国的改革开放和经济发展就会偏离社会主义方向。上述两层含义表明，必须把马克思主义政治经济学的基本理论和我国经济发展的实际结合起来， 实现马克思主义政治经济学的中国化， 为我国的改革开放和经济发展提供理论指导。</w:t>
      </w:r>
    </w:p>
    <w:p>
      <w:pPr>
        <w:ind w:left="0" w:right="0" w:firstLine="560"/>
        <w:spacing w:before="450" w:after="450" w:line="312" w:lineRule="auto"/>
      </w:pPr>
      <w:r>
        <w:rPr>
          <w:rFonts w:ascii="宋体" w:hAnsi="宋体" w:eastAsia="宋体" w:cs="宋体"/>
          <w:color w:val="000"/>
          <w:sz w:val="28"/>
          <w:szCs w:val="28"/>
        </w:rPr>
        <w:t xml:space="preserve">马克思主义政治经济学中国化是一个动态过程，是指在马克思主义科学理论的指导下，把马克思主义政治经济学基本原理与我国改革开放的实践相结合， 从而产生出具有中国特色的马克思主义政治经济学理论， 并以此来指导新形势下的经济改革和社会主义实践。从马克思主义方法论的角度来看， 马克思主义政治经济学中国化的过程， 就是马克思主义政治经济学从内容到形式与我国社会主义实践相结合的过程。我国特殊的历史、文化、国情、经济水平和经济制度， 决定了马克思主义政治经济学必须中国化。发达国家的发展历程表明，一个国家的经济学理论是其经济发展历史经验的理论升华并在此基础上的体系化、理论化的经济知识。简单地运用别国的经济理论来解决本国的经济问题是不够的甚至是不可能的。必须从我国的实际出发，努力形成符合我国国情的经济学。</w:t>
      </w:r>
    </w:p>
    <w:p>
      <w:pPr>
        <w:ind w:left="0" w:right="0" w:firstLine="560"/>
        <w:spacing w:before="450" w:after="450" w:line="312" w:lineRule="auto"/>
      </w:pPr>
      <w:r>
        <w:rPr>
          <w:rFonts w:ascii="宋体" w:hAnsi="宋体" w:eastAsia="宋体" w:cs="宋体"/>
          <w:color w:val="000"/>
          <w:sz w:val="28"/>
          <w:szCs w:val="28"/>
        </w:rPr>
        <w:t xml:space="preserve">马克思主义政治经济学的中国化， 必须突破把马克思主义政治经济学视为政治意识形态的传统观念。由于历史的原因，长期以来人们常常把马克思主义政治经济学当作政治意识形态来看待、学习和研究。因此，必须实现马克思主义政治经济学从政治的意识形态向科学的经济理论的转变。要适应我国面临的中心任务和经济背景的新特点， 把马克思主义政治经济学作为我国社会主义经济建设的科学理论。要以马克思主义政治经济学的基本原理为指导， 根据我国改革开放和经济发展的实践逻辑， 创新社会主义改革开放和经济发展的理论范畴， 从马克思主义政治经济学的基本原理中发现系统的增进国民财富的理论。当然，作为社会主义政治经济学， 无论是处在哪个阶段都需要阐明社会社会主义本质特征， 必须坚定社会主义代替资本主义的信念。</w:t>
      </w:r>
    </w:p>
    <w:p>
      <w:pPr>
        <w:ind w:left="0" w:right="0" w:firstLine="560"/>
        <w:spacing w:before="450" w:after="450" w:line="312" w:lineRule="auto"/>
      </w:pPr>
      <w:r>
        <w:rPr>
          <w:rFonts w:ascii="宋体" w:hAnsi="宋体" w:eastAsia="宋体" w:cs="宋体"/>
          <w:color w:val="000"/>
          <w:sz w:val="28"/>
          <w:szCs w:val="28"/>
        </w:rPr>
        <w:t xml:space="preserve">马克思主义政治经济学的中国化必须体现开放性的重要特征。众所周知，马克思主义政治经济学是有特定的对象、方法的经济学，是在不断变化的历史条件下同非马克思主义政治经济学的比较、争鸣中持续发展着的经济学。马克思主义政治经济学的中国化， 必须以开放姿态注重吸取国内外马克思主义政治经济理论研究的最新进展，充分吸收多学科领域的创新成果，特别是西方经济学中的科学成分， 努力澄清对马克思主义政治经济理论的种种曲解， 坚持马克思主义政治经济学理论创新的基本方向， 努力形成反映时代发展、社会进步和中国特色的一些新认识、新结论。</w:t>
      </w:r>
    </w:p>
    <w:p>
      <w:pPr>
        <w:ind w:left="0" w:right="0" w:firstLine="560"/>
        <w:spacing w:before="450" w:after="450" w:line="312" w:lineRule="auto"/>
      </w:pPr>
      <w:r>
        <w:rPr>
          <w:rFonts w:ascii="宋体" w:hAnsi="宋体" w:eastAsia="宋体" w:cs="宋体"/>
          <w:color w:val="000"/>
          <w:sz w:val="28"/>
          <w:szCs w:val="28"/>
        </w:rPr>
        <w:t xml:space="preserve">三、中国特色社会主义政治经济学是马克思主义政治经济学的当代理论逻辑</w:t>
      </w:r>
    </w:p>
    <w:p>
      <w:pPr>
        <w:ind w:left="0" w:right="0" w:firstLine="560"/>
        <w:spacing w:before="450" w:after="450" w:line="312" w:lineRule="auto"/>
      </w:pPr>
      <w:r>
        <w:rPr>
          <w:rFonts w:ascii="宋体" w:hAnsi="宋体" w:eastAsia="宋体" w:cs="宋体"/>
          <w:color w:val="000"/>
          <w:sz w:val="28"/>
          <w:szCs w:val="28"/>
        </w:rPr>
        <w:t xml:space="preserve">马克思主义政治经济学中国化的目的就是解决我国的经济问题。在这个过程中不断地进行新的理论升华， 逐步形成中国特色社会主义政治经济学。习近平在中共中央政治局就马克思主义政治经济学基本原理和方法论进行第二十八次集体学习时指出， 党的十一届三中全会以来， 我们党把马克思主义政治经济学基本原理同改革开放新的实践结合起来， 不断丰富和发展马克思主义政治经济学， 形成了当代中国马克思主义政治经济学的许多重要理论成果。中国特色社会主义政治经济学开拓了马克思主义政治经济学新境界，具有鲜明的理论特质。</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马克思主义政治经济学在当代中国经济发展的最新成果。作为发展的马克思主义政治经济学，中国特色社会主义政治经济学有其鲜明的主题。这个主题就是我国如何建设和发展社会主义。马克思主义政治经济学的发展必须解决的这一时代课题， 历史地成为中国特色社会主义政治经济学的主题。中国特色社会主义政治经济学作为当代中国的马克思主义政治经济学， 最根本的就在于对我国如何建设和发展社会主义经济的基本问题作出系统的、科学的回答。</w:t>
      </w:r>
    </w:p>
    <w:p>
      <w:pPr>
        <w:ind w:left="0" w:right="0" w:firstLine="560"/>
        <w:spacing w:before="450" w:after="450" w:line="312" w:lineRule="auto"/>
      </w:pPr>
      <w:r>
        <w:rPr>
          <w:rFonts w:ascii="宋体" w:hAnsi="宋体" w:eastAsia="宋体" w:cs="宋体"/>
          <w:color w:val="000"/>
          <w:sz w:val="28"/>
          <w:szCs w:val="28"/>
        </w:rPr>
        <w:t xml:space="preserve">中国特色社会主义政治经济学理论体系的形成主要包括两个互动的层面： 一是马克思主义政治经济学在我国社会主义市场经济发展中的应用， 就是把马克思主义政治经济学基本原理运用到我国改革开放的具体实际， 用以分析和解决我国社会主义经济的实际问题; 二是立足我国改革发展的伟大实践与历史进程， 创造性形成中国政治经济学的新内涵、新形式、新话语， 系统阐释建立和完善社会主义市场经济体制的伟大创造， 全面总结我国社会主义市场经济的成功经验，尤其要把这些经验进行理论化、体系化，创立一系列新的经济范畴，形成具有内在逻辑的中国特色社会主义政治经济学理论。</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一个由揭示当今社会主义的本质特征和发展规律的一系列基本原理、思想观点构成的科学体系。其理论成果主要包括：关于社会主义本质的理论，关于社会主义初级阶段基本经济制度的理论， 关于树立和落实创新、协调、绿色、开放、共享的发展理念的理论，关于发展社会主义市场经济、使市场在资源配置中起决定性作用和更好发挥政府作用的理论， 关于我国经济发展进入新常态的理论，关于推动新型工业化、信息化、城镇化、农业现代化相互协调的理论， 关于用好国际国内两个市场、两种资源的理论，关于促进社会公平正义、逐步实现全体人民共同富裕的理论，等等。这些理论成果既相对独立，又在逻辑上互相联系、互相依存，相辅相成，构成一个理论整体。不仅有力地指导了我国经济发展， 而且丰富和深化了人们对社会主义经济发展规律的认识。中国特色社会主义政治经济学是开放、发展的理论体系， 也是一个理论与实践循环往复的过程。用马克思主义政治经济学指导我国的经济实践， 在指导我国的经济实践过程中实现马克思主义政治经济学的中国化， 形成中国特色社会主义政治经济学， 再用中国特色社会主义政治经济学指导我国的经济实践， 并在指导我国的经济实践过程中创新和发展马克思主义政治经济学。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