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快速上涨的ＣＰＩ对我国国际贸易的影响及对策(1)论文</w:t>
      </w:r>
      <w:bookmarkEnd w:id="1"/>
    </w:p>
    <w:p>
      <w:pPr>
        <w:jc w:val="center"/>
        <w:spacing w:before="0" w:after="450"/>
      </w:pPr>
      <w:r>
        <w:rPr>
          <w:rFonts w:ascii="Arial" w:hAnsi="Arial" w:eastAsia="Arial" w:cs="Arial"/>
          <w:color w:val="999999"/>
          <w:sz w:val="20"/>
          <w:szCs w:val="20"/>
        </w:rPr>
        <w:t xml:space="preserve">来源：网络  作者：暖阳如梦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【论文摘要】 详细研究了CPI快速上涨对我国对外贸易的影响，并分析了CPI快速上涨的背景下，我国国际贸易的变化趋势。提出了为应对CPI快速增长对国际贸易影响，中国应对CPI快速增长对国际贸易影响的对策建议。【论文关键词】 CPI 国际贸易 ...</w:t>
      </w:r>
    </w:p>
    <w:p>
      <w:pPr>
        <w:ind w:left="0" w:right="0" w:firstLine="560"/>
        <w:spacing w:before="450" w:after="450" w:line="312" w:lineRule="auto"/>
      </w:pPr>
      <w:r>
        <w:rPr>
          <w:rFonts w:ascii="宋体" w:hAnsi="宋体" w:eastAsia="宋体" w:cs="宋体"/>
          <w:color w:val="000"/>
          <w:sz w:val="28"/>
          <w:szCs w:val="28"/>
        </w:rPr>
        <w:t xml:space="preserve">【论文摘要】 详细研究了CPI快速上涨对我国对外贸易的影响，并分析了CPI快速上涨的背景下，我国国际贸易的变化趋势。提出了为应对CPI快速增长对国际贸易影响，中国应对CPI快速增长对国际贸易影响的对策建议。</w:t>
      </w:r>
    </w:p>
    <w:p>
      <w:pPr>
        <w:ind w:left="0" w:right="0" w:firstLine="560"/>
        <w:spacing w:before="450" w:after="450" w:line="312" w:lineRule="auto"/>
      </w:pPr>
      <w:r>
        <w:rPr>
          <w:rFonts w:ascii="宋体" w:hAnsi="宋体" w:eastAsia="宋体" w:cs="宋体"/>
          <w:color w:val="000"/>
          <w:sz w:val="28"/>
          <w:szCs w:val="28"/>
        </w:rPr>
        <w:t xml:space="preserve">【论文关键词】 CPI 国际贸易 尽管中国经济近10年来高速增长，但中国的CPI也呈现出不同的发展特点。若CPI以1978年为100进行对比，则中国的CPI从1997年的441.9缓慢变化到2025年438.7，此时中国处于高增长、低通胀状态。</w:t>
      </w:r>
    </w:p>
    <w:p>
      <w:pPr>
        <w:ind w:left="0" w:right="0" w:firstLine="560"/>
        <w:spacing w:before="450" w:after="450" w:line="312" w:lineRule="auto"/>
      </w:pPr>
      <w:r>
        <w:rPr>
          <w:rFonts w:ascii="宋体" w:hAnsi="宋体" w:eastAsia="宋体" w:cs="宋体"/>
          <w:color w:val="000"/>
          <w:sz w:val="28"/>
          <w:szCs w:val="28"/>
        </w:rPr>
        <w:t xml:space="preserve">而2025年以后，CPI开始快速上涨，从2025年的438.7变化到2025年493.6。由于2025年以来CPI快速上涨而导致的通货膨胀，是发生在我国市场经济基本确立，经济快速增长，国内物资充沛，且对外联系愈来愈紧的情况下发生的。</w:t>
      </w:r>
    </w:p>
    <w:p>
      <w:pPr>
        <w:ind w:left="0" w:right="0" w:firstLine="560"/>
        <w:spacing w:before="450" w:after="450" w:line="312" w:lineRule="auto"/>
      </w:pPr>
      <w:r>
        <w:rPr>
          <w:rFonts w:ascii="宋体" w:hAnsi="宋体" w:eastAsia="宋体" w:cs="宋体"/>
          <w:color w:val="000"/>
          <w:sz w:val="28"/>
          <w:szCs w:val="28"/>
        </w:rPr>
        <w:t xml:space="preserve">因此，研究CPI的快速上涨与我国国际贸易之间的关系，已是刻不容缓的任务。</w:t>
      </w:r>
    </w:p>
    <w:p>
      <w:pPr>
        <w:ind w:left="0" w:right="0" w:firstLine="560"/>
        <w:spacing w:before="450" w:after="450" w:line="312" w:lineRule="auto"/>
      </w:pPr>
      <w:r>
        <w:rPr>
          <w:rFonts w:ascii="宋体" w:hAnsi="宋体" w:eastAsia="宋体" w:cs="宋体"/>
          <w:color w:val="000"/>
          <w:sz w:val="28"/>
          <w:szCs w:val="28"/>
        </w:rPr>
        <w:t xml:space="preserve">一、CPI对我国国际贸易影响分析 1.CPI的快速上涨对中国进口的影响 CPI的快速上涨对我国进口的影响基本可以忽略不计。原因如下:</w:t>
      </w:r>
    </w:p>
    <w:p>
      <w:pPr>
        <w:ind w:left="0" w:right="0" w:firstLine="560"/>
        <w:spacing w:before="450" w:after="450" w:line="312" w:lineRule="auto"/>
      </w:pPr>
      <w:r>
        <w:rPr>
          <w:rFonts w:ascii="宋体" w:hAnsi="宋体" w:eastAsia="宋体" w:cs="宋体"/>
          <w:color w:val="000"/>
          <w:sz w:val="28"/>
          <w:szCs w:val="28"/>
        </w:rPr>
        <w:t xml:space="preserve">(1)尽管从理论上来讲，随着我国CPI快速增长，我国运费、人力等成本都大幅提高，加上国际初级产品价格急速上升，我国进口将会有一定程度的下降。但实际上，由于在未来几年，我国经济仍将保持高位运行，国内投资继续保持较高速度，消费需求明显上升。</w:t>
      </w:r>
    </w:p>
    <w:p>
      <w:pPr>
        <w:ind w:left="0" w:right="0" w:firstLine="560"/>
        <w:spacing w:before="450" w:after="450" w:line="312" w:lineRule="auto"/>
      </w:pPr>
      <w:r>
        <w:rPr>
          <w:rFonts w:ascii="宋体" w:hAnsi="宋体" w:eastAsia="宋体" w:cs="宋体"/>
          <w:color w:val="000"/>
          <w:sz w:val="28"/>
          <w:szCs w:val="28"/>
        </w:rPr>
        <w:t xml:space="preserve">投资与消费的持续扩大将增加对进口产品需求，2025年中国对国外农产品、能源、原材料、先进设备和零部件进口将明显扩大。</w:t>
      </w:r>
    </w:p>
    <w:p>
      <w:pPr>
        <w:ind w:left="0" w:right="0" w:firstLine="560"/>
        <w:spacing w:before="450" w:after="450" w:line="312" w:lineRule="auto"/>
      </w:pPr>
      <w:r>
        <w:rPr>
          <w:rFonts w:ascii="宋体" w:hAnsi="宋体" w:eastAsia="宋体" w:cs="宋体"/>
          <w:color w:val="000"/>
          <w:sz w:val="28"/>
          <w:szCs w:val="28"/>
        </w:rPr>
        <w:t xml:space="preserve">(2)我国进口的主要是资本和技术密集型产品。其供求价格弹性比较低，导致我国对进口产品的需求依赖程度大于其他国家对我国的供给依赖。</w:t>
      </w:r>
    </w:p>
    <w:p>
      <w:pPr>
        <w:ind w:left="0" w:right="0" w:firstLine="560"/>
        <w:spacing w:before="450" w:after="450" w:line="312" w:lineRule="auto"/>
      </w:pPr>
      <w:r>
        <w:rPr>
          <w:rFonts w:ascii="宋体" w:hAnsi="宋体" w:eastAsia="宋体" w:cs="宋体"/>
          <w:color w:val="000"/>
          <w:sz w:val="28"/>
          <w:szCs w:val="28"/>
        </w:rPr>
        <w:t xml:space="preserve">特别是近年来我国大量进口的能源和各种资源性产品的需求价格弹性比较低，也就是说，无论国际市场的价格发生哪些变化，我国的进口需求都将保持一定的增长。</w:t>
      </w:r>
    </w:p>
    <w:p>
      <w:pPr>
        <w:ind w:left="0" w:right="0" w:firstLine="560"/>
        <w:spacing w:before="450" w:after="450" w:line="312" w:lineRule="auto"/>
      </w:pPr>
      <w:r>
        <w:rPr>
          <w:rFonts w:ascii="宋体" w:hAnsi="宋体" w:eastAsia="宋体" w:cs="宋体"/>
          <w:color w:val="000"/>
          <w:sz w:val="28"/>
          <w:szCs w:val="28"/>
        </w:rPr>
        <w:t xml:space="preserve">(3)目前我国贸易顺差和外汇储备过大，一方面易引起贸易摩擦，另一方面过多的外汇储备将会引起流动性过剩，增加我国经济运行的不安定因素，出于这两方面的考虑，国家都会鼓励进口。</w:t>
      </w:r>
    </w:p>
    <w:p>
      <w:pPr>
        <w:ind w:left="0" w:right="0" w:firstLine="560"/>
        <w:spacing w:before="450" w:after="450" w:line="312" w:lineRule="auto"/>
      </w:pPr>
      <w:r>
        <w:rPr>
          <w:rFonts w:ascii="宋体" w:hAnsi="宋体" w:eastAsia="宋体" w:cs="宋体"/>
          <w:color w:val="000"/>
          <w:sz w:val="28"/>
          <w:szCs w:val="28"/>
        </w:rPr>
        <w:t xml:space="preserve">(4)考虑到人民币升值的原因，航空、电力、炼油、造纸、工程机械等原材料或设备主要依赖于外国采购的行业，因此成本降了不少。而那些技术进口依赖型的高科技类行业，在关键科技知识产权上还不具有优势，在一定时期内还将保持着大量进口的势头，在汇率升值的前提下，也提高了自己在成本方面的优势。</w:t>
      </w:r>
    </w:p>
    <w:p>
      <w:pPr>
        <w:ind w:left="0" w:right="0" w:firstLine="560"/>
        <w:spacing w:before="450" w:after="450" w:line="312" w:lineRule="auto"/>
      </w:pPr>
      <w:r>
        <w:rPr>
          <w:rFonts w:ascii="宋体" w:hAnsi="宋体" w:eastAsia="宋体" w:cs="宋体"/>
          <w:color w:val="000"/>
          <w:sz w:val="28"/>
          <w:szCs w:val="28"/>
        </w:rPr>
        <w:t xml:space="preserve">因此，今后几年我国进口将保持稳定增长，其增速将会明显高于出口增速，CPI的快速上涨对我国进口的影响基本可以忽略不计。 2.CPI的快速上涨对中国出口的影响 CPI的快速上涨将会对中国出口产生巨大的影响，尤其对那些以廉价劳动力为主要竞争力的出口产品来说，更是如此。</w:t>
      </w:r>
    </w:p>
    <w:p>
      <w:pPr>
        <w:ind w:left="0" w:right="0" w:firstLine="560"/>
        <w:spacing w:before="450" w:after="450" w:line="312" w:lineRule="auto"/>
      </w:pPr>
      <w:r>
        <w:rPr>
          <w:rFonts w:ascii="宋体" w:hAnsi="宋体" w:eastAsia="宋体" w:cs="宋体"/>
          <w:color w:val="000"/>
          <w:sz w:val="28"/>
          <w:szCs w:val="28"/>
        </w:rPr>
        <w:t xml:space="preserve">其主要原因是：</w:t>
      </w:r>
    </w:p>
    <w:p>
      <w:pPr>
        <w:ind w:left="0" w:right="0" w:firstLine="560"/>
        <w:spacing w:before="450" w:after="450" w:line="312" w:lineRule="auto"/>
      </w:pPr>
      <w:r>
        <w:rPr>
          <w:rFonts w:ascii="宋体" w:hAnsi="宋体" w:eastAsia="宋体" w:cs="宋体"/>
          <w:color w:val="000"/>
          <w:sz w:val="28"/>
          <w:szCs w:val="28"/>
        </w:rPr>
        <w:t xml:space="preserve">(1)CPI反映的是前一段经济运行情况，其上涨表示原材料、人力成本等的上涨，对出口产品，尤其是对于那些以廉价劳动力为主要竞争力的产品来说，出口产品的成本将上涨，如果出口产品价格不变，则出口企业的利润将急剧下降。出口企业的出口积极性将受到打击，国家的出口量将受到较大影响。</w:t>
      </w:r>
    </w:p>
    <w:p>
      <w:pPr>
        <w:ind w:left="0" w:right="0" w:firstLine="560"/>
        <w:spacing w:before="450" w:after="450" w:line="312" w:lineRule="auto"/>
      </w:pPr>
      <w:r>
        <w:rPr>
          <w:rFonts w:ascii="宋体" w:hAnsi="宋体" w:eastAsia="宋体" w:cs="宋体"/>
          <w:color w:val="000"/>
          <w:sz w:val="28"/>
          <w:szCs w:val="28"/>
        </w:rPr>
        <w:t xml:space="preserve">(2)由于人们的心理预期也受到上涨趋势影响，许多企业在接受订单时候都不得不考虑未来市场价格的走向。倘若对未来市场把握不准确，碰巧原材料价格大涨，对那些本来就竞争激烈、利润微薄的企业来说，继续做下去就是亏损。</w:t>
      </w:r>
    </w:p>
    <w:p>
      <w:pPr>
        <w:ind w:left="0" w:right="0" w:firstLine="560"/>
        <w:spacing w:before="450" w:after="450" w:line="312" w:lineRule="auto"/>
      </w:pPr>
      <w:r>
        <w:rPr>
          <w:rFonts w:ascii="宋体" w:hAnsi="宋体" w:eastAsia="宋体" w:cs="宋体"/>
          <w:color w:val="000"/>
          <w:sz w:val="28"/>
          <w:szCs w:val="28"/>
        </w:rPr>
        <w:t xml:space="preserve">因此，在CPI大涨的时候，许多进出口企业出于对未来市场的担忧，很可能放弃某些订单，从而影响整个贸易形势。 从上述理论分析，CPI的快速上涨意味着成本的上涨，此举必然增加企业的成本，且我国大多数企业出口的主要是劳动密集型产品，本来利润就已经很低，再加上国家出口退税政策的调整，出口量应该急剧下降，但是出口数据显示却远非如此。</w:t>
      </w:r>
    </w:p>
    <w:p>
      <w:pPr>
        <w:ind w:left="0" w:right="0" w:firstLine="560"/>
        <w:spacing w:before="450" w:after="450" w:line="312" w:lineRule="auto"/>
      </w:pPr>
      <w:r>
        <w:rPr>
          <w:rFonts w:ascii="宋体" w:hAnsi="宋体" w:eastAsia="宋体" w:cs="宋体"/>
          <w:color w:val="000"/>
          <w:sz w:val="28"/>
          <w:szCs w:val="28"/>
        </w:rPr>
        <w:t xml:space="preserve">海关最新统计显示，2025年我国机电产品出口7011.7亿美元，增长27.6%，占当年出口总值的57.6%，比上年提高0.9个百分点。传统大宗商品中的服装及衣着附件出口1150.7亿美元，增长20.9%。</w:t>
      </w:r>
    </w:p>
    <w:p>
      <w:pPr>
        <w:ind w:left="0" w:right="0" w:firstLine="560"/>
        <w:spacing w:before="450" w:after="450" w:line="312" w:lineRule="auto"/>
      </w:pPr>
      <w:r>
        <w:rPr>
          <w:rFonts w:ascii="宋体" w:hAnsi="宋体" w:eastAsia="宋体" w:cs="宋体"/>
          <w:color w:val="000"/>
          <w:sz w:val="28"/>
          <w:szCs w:val="28"/>
        </w:rPr>
        <w:t xml:space="preserve">究其原因，有以下几点：</w:t>
      </w:r>
    </w:p>
    <w:p>
      <w:pPr>
        <w:ind w:left="0" w:right="0" w:firstLine="560"/>
        <w:spacing w:before="450" w:after="450" w:line="312" w:lineRule="auto"/>
      </w:pPr>
      <w:r>
        <w:rPr>
          <w:rFonts w:ascii="宋体" w:hAnsi="宋体" w:eastAsia="宋体" w:cs="宋体"/>
          <w:color w:val="000"/>
          <w:sz w:val="28"/>
          <w:szCs w:val="28"/>
        </w:rPr>
        <w:t xml:space="preserve">(1)首先我国出口与世界经济增长有3-6个月的滞后期，且由于很多出口企业提前签订了大量出口货单，中国今年出口具有一定刚性。</w:t>
      </w:r>
    </w:p>
    <w:p>
      <w:pPr>
        <w:ind w:left="0" w:right="0" w:firstLine="560"/>
        <w:spacing w:before="450" w:after="450" w:line="312" w:lineRule="auto"/>
      </w:pPr>
      <w:r>
        <w:rPr>
          <w:rFonts w:ascii="宋体" w:hAnsi="宋体" w:eastAsia="宋体" w:cs="宋体"/>
          <w:color w:val="000"/>
          <w:sz w:val="28"/>
          <w:szCs w:val="28"/>
        </w:rPr>
        <w:t xml:space="preserve">(2)我国加工贸易比重偏大由来已久，而且短期很难大幅下降，且加工贸易的特殊方式（来料加工，进料加工）决定了其受CPI的影响很小，这也对出口量的急剧下降产生限制作用。而劳动密集型的纺织服装、鞋类、玩具等产品一直是我国大宗出口商品，本应受CPI影响最大，但其一直是我国贸易顺差的重要来源，更是吸收我国劳动力就业的主要部门，无论是从经济方面还是社会稳定方面来讲，政府都不会让其出口量大规模下降。</w:t>
      </w:r>
    </w:p>
    <w:p>
      <w:pPr>
        <w:ind w:left="0" w:right="0" w:firstLine="560"/>
        <w:spacing w:before="450" w:after="450" w:line="312" w:lineRule="auto"/>
      </w:pPr>
      <w:r>
        <w:rPr>
          <w:rFonts w:ascii="宋体" w:hAnsi="宋体" w:eastAsia="宋体" w:cs="宋体"/>
          <w:color w:val="000"/>
          <w:sz w:val="28"/>
          <w:szCs w:val="28"/>
        </w:rPr>
        <w:t xml:space="preserve">综合来看，2025年我国出口规模将不会出现急剧下降，只是出口增速变缓，且今年第一季度的数据也与此吻合。至于那些利润微薄且没有核心竞争力的产品，由于我国要素价格改革已经迫在眉睫，出口产品成本将大幅提高，其将会随着国内产业结构升级换代，出口将逐渐减少，这种趋势将会在未来几年更加明显。</w:t>
      </w:r>
    </w:p>
    <w:p>
      <w:pPr>
        <w:ind w:left="0" w:right="0" w:firstLine="560"/>
        <w:spacing w:before="450" w:after="450" w:line="312" w:lineRule="auto"/>
      </w:pPr>
      <w:r>
        <w:rPr>
          <w:rFonts w:ascii="宋体" w:hAnsi="宋体" w:eastAsia="宋体" w:cs="宋体"/>
          <w:color w:val="000"/>
          <w:sz w:val="28"/>
          <w:szCs w:val="28"/>
        </w:rPr>
        <w:t xml:space="preserve">二、中国应对CPI快速增长对国际贸易影响的对策建议 为应对CPI快速增长对国际贸易影响，中国应做以下对策：</w:t>
      </w:r>
    </w:p>
    <w:p>
      <w:pPr>
        <w:ind w:left="0" w:right="0" w:firstLine="560"/>
        <w:spacing w:before="450" w:after="450" w:line="312" w:lineRule="auto"/>
      </w:pPr>
      <w:r>
        <w:rPr>
          <w:rFonts w:ascii="宋体" w:hAnsi="宋体" w:eastAsia="宋体" w:cs="宋体"/>
          <w:color w:val="000"/>
          <w:sz w:val="28"/>
          <w:szCs w:val="28"/>
        </w:rPr>
        <w:t xml:space="preserve">(1)政府应该加强产业结构调整、促进产业升级，提高国际竞争力；同时要加快加工贸易的转型升级、提高利用外资质量，优化外贸结构、加速技术转移过程；还要加大力度做好取得完全市场经济地位的工作。建立完备有效的贸易法律和政策体系，健全完善的贸易摩擦预警机制。</w:t>
      </w:r>
    </w:p>
    <w:p>
      <w:pPr>
        <w:ind w:left="0" w:right="0" w:firstLine="560"/>
        <w:spacing w:before="450" w:after="450" w:line="312" w:lineRule="auto"/>
      </w:pPr>
      <w:r>
        <w:rPr>
          <w:rFonts w:ascii="宋体" w:hAnsi="宋体" w:eastAsia="宋体" w:cs="宋体"/>
          <w:color w:val="000"/>
          <w:sz w:val="28"/>
          <w:szCs w:val="28"/>
        </w:rPr>
        <w:t xml:space="preserve">(2)应该解决流动性过剩，避免有过多的货币投放量，防止投资/经济过热现象，以及通货膨胀危险。所谓流动性过剩就是指有过多的货币投放量，这些多余的资金需要寻找投资出路，于是就有了投资/经济过热现象，以及通货膨胀危险。</w:t>
      </w:r>
    </w:p>
    <w:p>
      <w:pPr>
        <w:ind w:left="0" w:right="0" w:firstLine="560"/>
        <w:spacing w:before="450" w:after="450" w:line="312" w:lineRule="auto"/>
      </w:pPr>
      <w:r>
        <w:rPr>
          <w:rFonts w:ascii="宋体" w:hAnsi="宋体" w:eastAsia="宋体" w:cs="宋体"/>
          <w:color w:val="000"/>
          <w:sz w:val="28"/>
          <w:szCs w:val="28"/>
        </w:rPr>
        <w:t xml:space="preserve">造成目前流动性过剩的根源来自于中国不断推升的贸易顺差，出口企业不断把收回的美元兑换给国家，国家就得不断向经济体系投放人民币，这就造成了流动性过剩的现象。2025年，总出口相当于总体经济的36%，而贸易顺差在中国国内生产总值(GDP)增长中所占的比例约为20%。</w:t>
      </w:r>
    </w:p>
    <w:p>
      <w:pPr>
        <w:ind w:left="0" w:right="0" w:firstLine="560"/>
        <w:spacing w:before="450" w:after="450" w:line="312" w:lineRule="auto"/>
      </w:pPr>
      <w:r>
        <w:rPr>
          <w:rFonts w:ascii="宋体" w:hAnsi="宋体" w:eastAsia="宋体" w:cs="宋体"/>
          <w:color w:val="000"/>
          <w:sz w:val="28"/>
          <w:szCs w:val="28"/>
        </w:rPr>
        <w:t xml:space="preserve">深究CPI上涨的原因就不难发现，除了猪肉，粮食等农产品的结构性通货膨胀的原因之外，流动性过剩也是一重要推手。因此，除了着手解决结构性通货膨胀之外，如何解决流动性过剩就成为重中之重。</w:t>
      </w:r>
    </w:p>
    <w:p>
      <w:pPr>
        <w:ind w:left="0" w:right="0" w:firstLine="560"/>
        <w:spacing w:before="450" w:after="450" w:line="312" w:lineRule="auto"/>
      </w:pPr>
      <w:r>
        <w:rPr>
          <w:rFonts w:ascii="宋体" w:hAnsi="宋体" w:eastAsia="宋体" w:cs="宋体"/>
          <w:color w:val="000"/>
          <w:sz w:val="28"/>
          <w:szCs w:val="28"/>
        </w:rPr>
        <w:t xml:space="preserve">流动性过剩可通过进一步调整出口退税政策、调整加工贸易、采取针对人民币升值的缓解对策、用资本市场调控资金流动性过剩的结构性矛盾、控制“热钱”的大量流入、改善国际收支，来降低流动性过剩。 参考文献: 钟晨:对我国当前CPI持续上涨的成因探讨与政策建议[J].农村经济， 2025</w:t>
      </w:r>
    </w:p>
    <w:p>
      <w:pPr>
        <w:ind w:left="0" w:right="0" w:firstLine="560"/>
        <w:spacing w:before="450" w:after="450" w:line="312" w:lineRule="auto"/>
      </w:pPr>
      <w:r>
        <w:rPr>
          <w:rFonts w:ascii="宋体" w:hAnsi="宋体" w:eastAsia="宋体" w:cs="宋体"/>
          <w:color w:val="000"/>
          <w:sz w:val="28"/>
          <w:szCs w:val="28"/>
        </w:rPr>
        <w:t xml:space="preserve">(10): 17～24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2025-06-22T11:40:43+08:00</dcterms:created>
  <dcterms:modified xsi:type="dcterms:W3CDTF">2025-06-22T11:40:43+08:00</dcterms:modified>
</cp:coreProperties>
</file>

<file path=docProps/custom.xml><?xml version="1.0" encoding="utf-8"?>
<Properties xmlns="http://schemas.openxmlformats.org/officeDocument/2006/custom-properties" xmlns:vt="http://schemas.openxmlformats.org/officeDocument/2006/docPropsVTypes"/>
</file>