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关于经济全球化时代国家经济主权认识与维护研究</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三、 经济 全球化时代经济主权的维护 经济全球化给国家经济主权提出的挑战表明，在经济全球化时代，经济主权已成为国家主权的主要内容之一，维护国家主权最重要的是要注意维护国家的经济主权。首先，维护国家经济安全。经济安全概念出现于 20世纪80年...</w:t>
      </w:r>
    </w:p>
    <w:p>
      <w:pPr>
        <w:ind w:left="0" w:right="0" w:firstLine="560"/>
        <w:spacing w:before="450" w:after="450" w:line="312" w:lineRule="auto"/>
      </w:pPr>
      <w:r>
        <w:rPr>
          <w:rFonts w:ascii="宋体" w:hAnsi="宋体" w:eastAsia="宋体" w:cs="宋体"/>
          <w:color w:val="000"/>
          <w:sz w:val="28"/>
          <w:szCs w:val="28"/>
        </w:rPr>
        <w:t xml:space="preserve">三、 经济 全球化时代经济主权的维护</w:t>
      </w:r>
    </w:p>
    <w:p>
      <w:pPr>
        <w:ind w:left="0" w:right="0" w:firstLine="560"/>
        <w:spacing w:before="450" w:after="450" w:line="312" w:lineRule="auto"/>
      </w:pPr>
      <w:r>
        <w:rPr>
          <w:rFonts w:ascii="宋体" w:hAnsi="宋体" w:eastAsia="宋体" w:cs="宋体"/>
          <w:color w:val="000"/>
          <w:sz w:val="28"/>
          <w:szCs w:val="28"/>
        </w:rPr>
        <w:t xml:space="preserve">经济全球化给国家经济主权提出的挑战表明，在经济全球化时代，经济主权已成为国家主权的主要内容之一，维护国家主权最重要的是要注意维护国家的经济主权。首先，维护国家经济安全。经济安全概念出现于 20世纪80年代，到了20世纪90年代，伴随经济全球化的迅速发展 ，经济安全引起全球各国的重视。一般认为“所谓经济安全，指的是在与 政治 安全、军事安全相区别的经济领域 里，各国为实现本国的经济独立、内部发展的可持续 、各个部门的平衡等 目标所确立的保障和过程，涉及 金融 安全、贸易安全、 投资 安全，避免世界经济周期性波动的冲击，本国经济开放的速度和范围等内容”。在经济全球化的今天，没有经济安全，国家的经济主权就无从谈起，维护经济安全就成为维护经济主权的重要任务。各国不仅在维护经济主权的考虑中，重视把经济安全战略纳入统一的国家整体安全战略之中而且都对经济安全保持了高度的戒备和警惕。越来越多的国家清醒地认识到“保障国家安全应把保障经济安全放在第一位”。参与经济全球化，意味着本国经济发展处于国际动态 环境 之中，政府调控难度加大，受世界经济发展的影响更深，不注意经济安全，世界经济动荡就会使国家经济陷入混乱。因此，各国都注意采取措施防范经济风险，维护经济主权，特别是发展中国家，更应注意防范外国资本投机，以保证国家经济安全。其次，化解外资风险。经济全球化的一个重要表现就是国际资本流动量增大，各国都坚持对外开放，加大力度吸引外资。外资的大量涌入，为本国的经济建设和发展解决了资金问题，同时也带来了严重的负面效应，往往是一国的经济速度是数量型、粗放型增长，结果导致国家经济发展严重依赖外资流入量，宏观经济决策力下降，使本国经济形成虚假泡沫，使国家陷入经济困境。爆发在东南亚的 金融危机 ，就与外资的流动有关，这个惨重的经验教训，使许多发展中国家认识到，在引进外资时，要重新审视经济增长方式，采取措施防止对外贤的依赖，尽量避免泡沫经济的出现。再次，注意进行国际合作。在经济全球化的条件下，国际间的经济联系不断增强，维护国家的经济安全和经济主权不仅仅是一个国家的事情，单靠自己一国的努力难以实现。经济安全往往和政治军事安全相互交织，日益成为跨国界的世界性的综合因素构成的复杂的整体。这就需要通过全世界不同发展程度、不同 社会 性质的国家共同合作，达成一致共识，共同努力。一方面，西方发达国家必须充分认识到自己的经济安全和经济主权是与发展中国家的经济安全和经济主权密切相关的，如果发展中国家的经济安全和经济主权得不到保障，也会影响到发达国家的经济安全和经济主权。另一方面，发展中国家也应注意经济全球化带来的相互依存性，积极参与 国际经济 机制的重建和改革，加强南南合作，促进南北对话，不断提高维护经济安全和经济主权的能力。总之，在经济全球化迅速发展的条件下，经济主权和经济安全日益重要，成为各主权国家面临的重大问题。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[3]粱守德．冷战后国际政治中人权与主权的关系[J]．国际问题研究，2025，(1)．</w:t>
      </w:r>
    </w:p>
    <w:p>
      <w:pPr>
        <w:ind w:left="0" w:right="0" w:firstLine="560"/>
        <w:spacing w:before="450" w:after="450" w:line="312" w:lineRule="auto"/>
      </w:pPr>
      <w:r>
        <w:rPr>
          <w:rFonts w:ascii="宋体" w:hAnsi="宋体" w:eastAsia="宋体" w:cs="宋体"/>
          <w:color w:val="000"/>
          <w:sz w:val="28"/>
          <w:szCs w:val="28"/>
        </w:rPr>
        <w:t xml:space="preserve">[4]姚莉．论资本国际化对发展中国家的影响[J]．教学与研究 ，2025，(1)．</w:t>
      </w:r>
    </w:p>
    <w:p>
      <w:pPr>
        <w:ind w:left="0" w:right="0" w:firstLine="560"/>
        <w:spacing w:before="450" w:after="450" w:line="312" w:lineRule="auto"/>
      </w:pPr>
      <w:r>
        <w:rPr>
          <w:rFonts w:ascii="宋体" w:hAnsi="宋体" w:eastAsia="宋体" w:cs="宋体"/>
          <w:color w:val="000"/>
          <w:sz w:val="28"/>
          <w:szCs w:val="28"/>
        </w:rPr>
        <w:t xml:space="preserve">[5]屈学武．从法制角度确保人世后我国经济的繁荣与安全[N]．光明日报，2025—10—30．</w:t>
      </w:r>
    </w:p>
    <w:p>
      <w:pPr>
        <w:ind w:left="0" w:right="0" w:firstLine="560"/>
        <w:spacing w:before="450" w:after="450" w:line="312" w:lineRule="auto"/>
      </w:pPr>
      <w:r>
        <w:rPr>
          <w:rFonts w:ascii="宋体" w:hAnsi="宋体" w:eastAsia="宋体" w:cs="宋体"/>
          <w:color w:val="000"/>
          <w:sz w:val="28"/>
          <w:szCs w:val="28"/>
        </w:rPr>
        <w:t xml:space="preserve">[6]谈世中，王耀嫒，江时学．经济全球化与国家主权[M]．北京：社会科学文献出版社，2025．52．</w:t>
      </w:r>
    </w:p>
    <w:p>
      <w:pPr>
        <w:ind w:left="0" w:right="0" w:firstLine="560"/>
        <w:spacing w:before="450" w:after="450" w:line="312" w:lineRule="auto"/>
      </w:pPr>
      <w:r>
        <w:rPr>
          <w:rFonts w:ascii="宋体" w:hAnsi="宋体" w:eastAsia="宋体" w:cs="宋体"/>
          <w:color w:val="000"/>
          <w:sz w:val="28"/>
          <w:szCs w:val="28"/>
        </w:rPr>
        <w:t xml:space="preserve">[7]王逸舟．关于经济安全的若干观点综述[N]．学术动态，1998，(6)．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2025-06-20T14:18:36+08:00</dcterms:created>
  <dcterms:modified xsi:type="dcterms:W3CDTF">2025-06-20T14:18:36+08:00</dcterms:modified>
</cp:coreProperties>
</file>

<file path=docProps/custom.xml><?xml version="1.0" encoding="utf-8"?>
<Properties xmlns="http://schemas.openxmlformats.org/officeDocument/2006/custom-properties" xmlns:vt="http://schemas.openxmlformats.org/officeDocument/2006/docPropsVTypes"/>
</file>