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谈外贸高速增长背后的不和谐因素</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内容摘要：自二十世纪九十年代以来，我国对外贸易发展迅猛。到2024年，对外贸易总额已突破一万亿美元，成为全球第三大贸易国，但在我国成为贸易大国的同时，我们也应看到巨额进出口的背后，仍存在诸多不和谐因素，如漠视劳工权益、贸易摩擦频发和出口商...</w:t>
      </w:r>
    </w:p>
    <w:p>
      <w:pPr>
        <w:ind w:left="0" w:right="0" w:firstLine="560"/>
        <w:spacing w:before="450" w:after="450" w:line="312" w:lineRule="auto"/>
      </w:pPr>
      <w:r>
        <w:rPr>
          <w:rFonts w:ascii="宋体" w:hAnsi="宋体" w:eastAsia="宋体" w:cs="宋体"/>
          <w:color w:val="000"/>
          <w:sz w:val="28"/>
          <w:szCs w:val="28"/>
        </w:rPr>
        <w:t xml:space="preserve">内容摘要：自二十世纪九十年代以来，我国对外贸易发展迅猛。到2025年，对外贸易总额已突破一万亿美元，成为全球第三大贸易国，但在我国成为贸易大国的同时，我们也应看到巨额进出口的背后，仍存在诸多不和谐因素，如漠视劳工权益、贸易摩擦频发和出口商品品牌化程度低等。以上问题的存在表明我国要成为一个贸易强国，实现对外贸易的可持续发展，仍任重而道远。 关键词：对外贸易 贸易摩擦 不和谐因素 可持续发展</w:t>
      </w:r>
    </w:p>
    <w:p>
      <w:pPr>
        <w:ind w:left="0" w:right="0" w:firstLine="560"/>
        <w:spacing w:before="450" w:after="450" w:line="312" w:lineRule="auto"/>
      </w:pPr>
      <w:r>
        <w:rPr>
          <w:rFonts w:ascii="宋体" w:hAnsi="宋体" w:eastAsia="宋体" w:cs="宋体"/>
          <w:color w:val="000"/>
          <w:sz w:val="28"/>
          <w:szCs w:val="28"/>
        </w:rPr>
        <w:t xml:space="preserve">改革开放以来，我国的对外贸易快速发展，2025年，对外贸易额达到11547.4亿美元，成为全球仅次于美、德的第三大贸易国。对外贸易额突破一万亿美元，标志着我国对外贸易进入了一个新的历史发展时期，但同时我们也应看到贸易大国并不代表贸易强国。对外贸易取得辉煌成就的背后，仍存在一些不和谐因素：</w:t>
      </w:r>
    </w:p>
    <w:p>
      <w:pPr>
        <w:ind w:left="0" w:right="0" w:firstLine="560"/>
        <w:spacing w:before="450" w:after="450" w:line="312" w:lineRule="auto"/>
      </w:pPr>
      <w:r>
        <w:rPr>
          <w:rFonts w:ascii="宋体" w:hAnsi="宋体" w:eastAsia="宋体" w:cs="宋体"/>
          <w:color w:val="000"/>
          <w:sz w:val="28"/>
          <w:szCs w:val="28"/>
        </w:rPr>
        <w:t xml:space="preserve">忽视劳工权益</w:t>
      </w:r>
    </w:p>
    <w:p>
      <w:pPr>
        <w:ind w:left="0" w:right="0" w:firstLine="560"/>
        <w:spacing w:before="450" w:after="450" w:line="312" w:lineRule="auto"/>
      </w:pPr>
      <w:r>
        <w:rPr>
          <w:rFonts w:ascii="宋体" w:hAnsi="宋体" w:eastAsia="宋体" w:cs="宋体"/>
          <w:color w:val="000"/>
          <w:sz w:val="28"/>
          <w:szCs w:val="28"/>
        </w:rPr>
        <w:t xml:space="preserve">在外贸活动中，出口厂商为了节约成本，提高出口产品的价格竞争优势，经常违反劳动法规定，无偿加班加点，克扣工人福利，减少必要的劳动保护和环保设施。致使劳动者的生命安全缺乏保障，工伤事故频繁发生。另据不完全统计，打工的农民工伤残率为5%。通过降低劳动力成本来获得竞争优势，换回的是此起彼伏的反倾销等制裁和国内民工福利的损失。</w:t>
      </w:r>
    </w:p>
    <w:p>
      <w:pPr>
        <w:ind w:left="0" w:right="0" w:firstLine="560"/>
        <w:spacing w:before="450" w:after="450" w:line="312" w:lineRule="auto"/>
      </w:pPr>
      <w:r>
        <w:rPr>
          <w:rFonts w:ascii="宋体" w:hAnsi="宋体" w:eastAsia="宋体" w:cs="宋体"/>
          <w:color w:val="000"/>
          <w:sz w:val="28"/>
          <w:szCs w:val="28"/>
        </w:rPr>
        <w:t xml:space="preserve">一些地方政府为了追求某些所谓的出口额、创汇额等政绩，对一些出口企业的放纵和疏于监管，也有意无意地助长了忽视民工权益的现象。对民工权益的冷漠，导致我国民工的生存状况和生活状况日益恶劣。我国民工干的是最累、最脏的活，拿的是与付出极不相称的少得可怜的工资，居住条件也很恶劣。</w:t>
      </w:r>
    </w:p>
    <w:p>
      <w:pPr>
        <w:ind w:left="0" w:right="0" w:firstLine="560"/>
        <w:spacing w:before="450" w:after="450" w:line="312" w:lineRule="auto"/>
      </w:pPr>
      <w:r>
        <w:rPr>
          <w:rFonts w:ascii="宋体" w:hAnsi="宋体" w:eastAsia="宋体" w:cs="宋体"/>
          <w:color w:val="000"/>
          <w:sz w:val="28"/>
          <w:szCs w:val="28"/>
        </w:rPr>
        <w:t xml:space="preserve">我国的很多产品之所以具有竞争优势很多是人为地通过降低劳动力成本取得的。我国的劳动力资源正遭到来自外企和私企的掠夺性开采。目前，我国劳动者的平均工资不仅远低于发达国家，也低于很多发展中国家。沿海地区，民工工资二十多年来，上涨幅度很小。据劳动和社会保障部所做的调查，12年来，珠三角地区民工工资只上涨了68元。沿海地区很多地方财税每年增幅达30%以上，而从事生产的大量民工工资二十几年无多大变动。这种不正常状况直接反映了民工的权益受到了不公正的对待。</w:t>
      </w:r>
    </w:p>
    <w:p>
      <w:pPr>
        <w:ind w:left="0" w:right="0" w:firstLine="560"/>
        <w:spacing w:before="450" w:after="450" w:line="312" w:lineRule="auto"/>
      </w:pPr>
      <w:r>
        <w:rPr>
          <w:rFonts w:ascii="宋体" w:hAnsi="宋体" w:eastAsia="宋体" w:cs="宋体"/>
          <w:color w:val="000"/>
          <w:sz w:val="28"/>
          <w:szCs w:val="28"/>
        </w:rPr>
        <w:t xml:space="preserve">在以人为本的现代社会，这种忽视劳工权益的不正常现象，必须得以正视和根除。2025年夏，南方沿海地区出现的民工荒正是农民工对这种不公正待遇的无声反抗，在农村剩余劳动力大量存在的情况下出现民工荒，这不能不让企业主惊醒。企业也该承担更多的社会责任。</w:t>
      </w:r>
    </w:p>
    <w:p>
      <w:pPr>
        <w:ind w:left="0" w:right="0" w:firstLine="560"/>
        <w:spacing w:before="450" w:after="450" w:line="312" w:lineRule="auto"/>
      </w:pPr>
      <w:r>
        <w:rPr>
          <w:rFonts w:ascii="宋体" w:hAnsi="宋体" w:eastAsia="宋体" w:cs="宋体"/>
          <w:color w:val="000"/>
          <w:sz w:val="28"/>
          <w:szCs w:val="28"/>
        </w:rPr>
        <w:t xml:space="preserve">贸易摩擦频繁</w:t>
      </w:r>
    </w:p>
    <w:p>
      <w:pPr>
        <w:ind w:left="0" w:right="0" w:firstLine="560"/>
        <w:spacing w:before="450" w:after="450" w:line="312" w:lineRule="auto"/>
      </w:pPr>
      <w:r>
        <w:rPr>
          <w:rFonts w:ascii="宋体" w:hAnsi="宋体" w:eastAsia="宋体" w:cs="宋体"/>
          <w:color w:val="000"/>
          <w:sz w:val="28"/>
          <w:szCs w:val="28"/>
        </w:rPr>
        <w:t xml:space="preserve">我国现行的外贸增长以数量增长为主。这种建立在数量扩张基础上的外贸增长，通过较低的价格竞争，使我国的出口产品在世界市场上的份额不断增加，且又由于出口地相对集中，规模较大，导致了我国与主要发达国家的贸易不平衡日益加剧。为扭转贸易逆差，这些国家以种种理由对我国出口产品进行限制，最终导致我国与别国的贸易摩擦急剧增加，这一倾向在入世后更加明显。据商务部统计，自我国加入WTO至2025年底，共有28个国家和地区对我国出口产品发起反倾销、反补贴、保障措施和特别保障措施调查共184起，涉及金额43.4亿美元，其中，反倾销案件142起，涉案金额35.7亿美元；反补贴案件3起，涉案金额 4543.2万美元；保障措施案件11起，涉案金额3.3亿美元。共有26个国家(地区)发起了177起针对或涉及我国产品的反倾销。而2025年俄罗斯、西班牙等国爆发的抢夺和焚烧我国商品，冲抢我国商品的恶性暴力事件，更是将贸易摩擦推向高峰。</w:t>
      </w:r>
    </w:p>
    <w:p>
      <w:pPr>
        <w:ind w:left="0" w:right="0" w:firstLine="560"/>
        <w:spacing w:before="450" w:after="450" w:line="312" w:lineRule="auto"/>
      </w:pPr>
      <w:r>
        <w:rPr>
          <w:rFonts w:ascii="宋体" w:hAnsi="宋体" w:eastAsia="宋体" w:cs="宋体"/>
          <w:color w:val="000"/>
          <w:sz w:val="28"/>
          <w:szCs w:val="28"/>
        </w:rPr>
        <w:t xml:space="preserve">目前，国外对我国的贸易摩擦涉及的行业和产品呈现多元化格局。对外贸易摩擦还呈现出从贸易领域向投资、金融、汇率等领域延伸的趋势；另外，来自发展中国家的反倾销也日益增多。</w:t>
      </w:r>
    </w:p>
    <w:p>
      <w:pPr>
        <w:ind w:left="0" w:right="0" w:firstLine="560"/>
        <w:spacing w:before="450" w:after="450" w:line="312" w:lineRule="auto"/>
      </w:pPr>
      <w:r>
        <w:rPr>
          <w:rFonts w:ascii="宋体" w:hAnsi="宋体" w:eastAsia="宋体" w:cs="宋体"/>
          <w:color w:val="000"/>
          <w:sz w:val="28"/>
          <w:szCs w:val="28"/>
        </w:rPr>
        <w:t xml:space="preserve">国外这些阻碍正常贸易活动的实施，已对我国许多产品的出口产生了不良影响，很多产品被逐出进口国市场，不仅使涉案企业遭殃，危及职工就业，而且还使关联产业受到严重冲击。</w:t>
      </w:r>
    </w:p>
    <w:p>
      <w:pPr>
        <w:ind w:left="0" w:right="0" w:firstLine="560"/>
        <w:spacing w:before="450" w:after="450" w:line="312" w:lineRule="auto"/>
      </w:pPr>
      <w:r>
        <w:rPr>
          <w:rFonts w:ascii="宋体" w:hAnsi="宋体" w:eastAsia="宋体" w:cs="宋体"/>
          <w:color w:val="000"/>
          <w:sz w:val="28"/>
          <w:szCs w:val="28"/>
        </w:rPr>
        <w:t xml:space="preserve">我国出口廉价的商品，建立在对环境、资源的掠夺性开采和低劳动力成本优势的基础上，受益了国外厂商和消费者，却反而背上了向他国倾销的黑锅，成了扰乱别国市场的元凶，这不能不让国人深思和感悟。</w:t>
      </w:r>
    </w:p>
    <w:p>
      <w:pPr>
        <w:ind w:left="0" w:right="0" w:firstLine="560"/>
        <w:spacing w:before="450" w:after="450" w:line="312" w:lineRule="auto"/>
      </w:pPr>
      <w:r>
        <w:rPr>
          <w:rFonts w:ascii="宋体" w:hAnsi="宋体" w:eastAsia="宋体" w:cs="宋体"/>
          <w:color w:val="000"/>
          <w:sz w:val="28"/>
          <w:szCs w:val="28"/>
        </w:rPr>
        <w:t xml:space="preserve">加工贸易技术含量低</w:t>
      </w:r>
    </w:p>
    <w:p>
      <w:pPr>
        <w:ind w:left="0" w:right="0" w:firstLine="560"/>
        <w:spacing w:before="450" w:after="450" w:line="312" w:lineRule="auto"/>
      </w:pPr>
      <w:r>
        <w:rPr>
          <w:rFonts w:ascii="宋体" w:hAnsi="宋体" w:eastAsia="宋体" w:cs="宋体"/>
          <w:color w:val="000"/>
          <w:sz w:val="28"/>
          <w:szCs w:val="28"/>
        </w:rPr>
        <w:t xml:space="preserve">自二十世纪八十年代以来，加工贸易在我国逐年发展，而且发展迅猛。到九十年代，已逐步取代一般贸易成为我国第一大贸易方式。2025年，加工贸易出口额占总出口额的55%，目前，我国的加工贸易，即使属于高新技术产业中的加工贸易，也主要从事劳动密集型的加工组装环节，技术含量不高，附加值较低。由于加工贸易两头在外的特点，其与国内经济的联系不紧密，出口结构升级对国内企业带动作用小，出口结构升级变化对国内产业结构升级和技术进步的作用的影响有限。由于加工贸易产品附加值低，出口获得的贸易收益，国内部分获得的贸易利益有限，只能赚取少量的加工费和税收，大部分贸易利润为外企所获得。</w:t>
      </w:r>
    </w:p>
    <w:p>
      <w:pPr>
        <w:ind w:left="0" w:right="0" w:firstLine="560"/>
        <w:spacing w:before="450" w:after="450" w:line="312" w:lineRule="auto"/>
      </w:pPr>
      <w:r>
        <w:rPr>
          <w:rFonts w:ascii="宋体" w:hAnsi="宋体" w:eastAsia="宋体" w:cs="宋体"/>
          <w:color w:val="000"/>
          <w:sz w:val="28"/>
          <w:szCs w:val="28"/>
        </w:rPr>
        <w:t xml:space="preserve">虽然加工贸易能发挥我国的劳动力比较优势，创造了大量的就业机会，但是，若不抓紧时间实现加工贸易由外资企业向国内民营企业转移，由成品组装向上游零部件和服务产业的转变，提高加工贸易的国内采购比率，则只能是为人做嫁衣，不利于实现由贸易大国向贸易强国的转变。</w:t>
      </w:r>
    </w:p>
    <w:p>
      <w:pPr>
        <w:ind w:left="0" w:right="0" w:firstLine="560"/>
        <w:spacing w:before="450" w:after="450" w:line="312" w:lineRule="auto"/>
      </w:pPr>
      <w:r>
        <w:rPr>
          <w:rFonts w:ascii="宋体" w:hAnsi="宋体" w:eastAsia="宋体" w:cs="宋体"/>
          <w:color w:val="000"/>
          <w:sz w:val="28"/>
          <w:szCs w:val="28"/>
        </w:rPr>
        <w:t xml:space="preserve">出口商品品牌化程度低</w:t>
      </w:r>
    </w:p>
    <w:p>
      <w:pPr>
        <w:ind w:left="0" w:right="0" w:firstLine="560"/>
        <w:spacing w:before="450" w:after="450" w:line="312" w:lineRule="auto"/>
      </w:pPr>
      <w:r>
        <w:rPr>
          <w:rFonts w:ascii="宋体" w:hAnsi="宋体" w:eastAsia="宋体" w:cs="宋体"/>
          <w:color w:val="000"/>
          <w:sz w:val="28"/>
          <w:szCs w:val="28"/>
        </w:rPr>
        <w:t xml:space="preserve">目前，我国本土企业自制品牌出口所占比例不到10%，能称得上名牌的更是少之又少。2025年世界最具影响力的100个品牌中，我国只有海尔入选。我国出口企业500强中，34个名牌企业的出口额仅占6%，远远低于国际上50%的水平。我国大量的外贸产品是贴牌产品，特别是在高新技术产品的出口方面，拥有自己的专利产品和品牌的份额不大。国内许多所谓的高科技企业，其实只是加工组装企业，大量的核心技术都为三资企业所拥有，大部分核心技术、关键零部件都要从国外进口，例如，笔记本电脑、数码相机等。据科技部的一项调查，2025年全国高新技术产品进出口中外资企业的总额达3200多亿美元，分别是全国进出口总额的90%和57%。</w:t>
      </w:r>
    </w:p>
    <w:p>
      <w:pPr>
        <w:ind w:left="0" w:right="0" w:firstLine="560"/>
        <w:spacing w:before="450" w:after="450" w:line="312" w:lineRule="auto"/>
      </w:pPr>
      <w:r>
        <w:rPr>
          <w:rFonts w:ascii="宋体" w:hAnsi="宋体" w:eastAsia="宋体" w:cs="宋体"/>
          <w:color w:val="000"/>
          <w:sz w:val="28"/>
          <w:szCs w:val="28"/>
        </w:rPr>
        <w:t xml:space="preserve">在国际贸易中，我国总体上还处于加工制造这一低端增值环节；以品牌为标志的研发、设计、营销等高端增值环节主要掌握在外方手中。一个品牌弱国，不可能是一个贸易强国。因此，大力推行出口品牌战略，培养一批具有国际影响的自主出口品牌，刻不容缓，势在必行。</w:t>
      </w:r>
    </w:p>
    <w:p>
      <w:pPr>
        <w:ind w:left="0" w:right="0" w:firstLine="560"/>
        <w:spacing w:before="450" w:after="450" w:line="312" w:lineRule="auto"/>
      </w:pPr>
      <w:r>
        <w:rPr>
          <w:rFonts w:ascii="宋体" w:hAnsi="宋体" w:eastAsia="宋体" w:cs="宋体"/>
          <w:color w:val="000"/>
          <w:sz w:val="28"/>
          <w:szCs w:val="28"/>
        </w:rPr>
        <w:t xml:space="preserve">出口效益低</w:t>
      </w:r>
    </w:p>
    <w:p>
      <w:pPr>
        <w:ind w:left="0" w:right="0" w:firstLine="560"/>
        <w:spacing w:before="450" w:after="450" w:line="312" w:lineRule="auto"/>
      </w:pPr>
      <w:r>
        <w:rPr>
          <w:rFonts w:ascii="宋体" w:hAnsi="宋体" w:eastAsia="宋体" w:cs="宋体"/>
          <w:color w:val="000"/>
          <w:sz w:val="28"/>
          <w:szCs w:val="28"/>
        </w:rPr>
        <w:t xml:space="preserve">我国出口贸易的高速增长，并没有带来质量和效益的同步增长。这种出口数量扩张，增量不增价的特征，在我国极具出口竞争优势的纺织业中尤为明显。由于我国出口的产品档次较低，而低档产品的国际市场容量有限，过度的出口扩张，必然导致同类产品的国际价格下跌。在出口数量不减少的情况下，必然会出现出口效益不佳状况，出口收入的增加部分主要来源于数量的增加。</w:t>
      </w:r>
    </w:p>
    <w:p>
      <w:pPr>
        <w:ind w:left="0" w:right="0" w:firstLine="560"/>
        <w:spacing w:before="450" w:after="450" w:line="312" w:lineRule="auto"/>
      </w:pPr>
      <w:r>
        <w:rPr>
          <w:rFonts w:ascii="宋体" w:hAnsi="宋体" w:eastAsia="宋体" w:cs="宋体"/>
          <w:color w:val="000"/>
          <w:sz w:val="28"/>
          <w:szCs w:val="28"/>
        </w:rPr>
        <w:t xml:space="preserve">有些企业为了扩大出口，提高产品的国际占有率，不惜竞相压价，超低价出口，致使部分地区出口秩序混乱。部分出口企业当前所采用的低价竞销行为是极为有害的：一方面易使出口产品在国外遭受倾销指控和反倾销的制裁，被迫退出当地市场，从而使我国的出口市场份额萎缩；另一方面，超低价导致出口的增量不增价，必将使我国企业的出口优势，难以转化成利润优势，无法形成集约经营模式。另外，我国出口企业短期行为较严重，缺乏长期打算，一发现有新的有利可图的市场，就会蜂拥而至，最终结果不是被进口国进行反倾销，就是被当地消费者放弃。</w:t>
      </w:r>
    </w:p>
    <w:p>
      <w:pPr>
        <w:ind w:left="0" w:right="0" w:firstLine="560"/>
        <w:spacing w:before="450" w:after="450" w:line="312" w:lineRule="auto"/>
      </w:pPr>
      <w:r>
        <w:rPr>
          <w:rFonts w:ascii="宋体" w:hAnsi="宋体" w:eastAsia="宋体" w:cs="宋体"/>
          <w:color w:val="000"/>
          <w:sz w:val="28"/>
          <w:szCs w:val="28"/>
        </w:rPr>
        <w:t xml:space="preserve">高增长伴随高能耗</w:t>
      </w:r>
    </w:p>
    <w:p>
      <w:pPr>
        <w:ind w:left="0" w:right="0" w:firstLine="560"/>
        <w:spacing w:before="450" w:after="450" w:line="312" w:lineRule="auto"/>
      </w:pPr>
      <w:r>
        <w:rPr>
          <w:rFonts w:ascii="宋体" w:hAnsi="宋体" w:eastAsia="宋体" w:cs="宋体"/>
          <w:color w:val="000"/>
          <w:sz w:val="28"/>
          <w:szCs w:val="28"/>
        </w:rPr>
        <w:t xml:space="preserve">我国目前在世界上是一个能源消耗大国，每100万美元GDP所消耗的能源约为世界平均值的3.4倍，是发达国家平均值的4.6倍。我国出口的商品相当一部分为高能耗、高度依赖于原料加工的劳动密集型和资源密集型商品，这种粗放型商品出口得越多，对能源和资源消耗得就越大。而我国又是一个人均资源较少的国家，40多种大矿石基本上都处于紧缺状态，不仅如此，我国所需要的很多重要战略物质也严重不足。</w:t>
      </w:r>
    </w:p>
    <w:p>
      <w:pPr>
        <w:ind w:left="0" w:right="0" w:firstLine="560"/>
        <w:spacing w:before="450" w:after="450" w:line="312" w:lineRule="auto"/>
      </w:pPr>
      <w:r>
        <w:rPr>
          <w:rFonts w:ascii="宋体" w:hAnsi="宋体" w:eastAsia="宋体" w:cs="宋体"/>
          <w:color w:val="000"/>
          <w:sz w:val="28"/>
          <w:szCs w:val="28"/>
        </w:rPr>
        <w:t xml:space="preserve">由于我国粗放式的贸易增长很大程度上依赖于物质资源的巨大消耗，在国内供应不足情况下，其直接结果是进口量过大，对世界市场的资源依赖越来越大。如原油、铁矿石、氧化铝的进口依存度分别为35%、36%、46%，镍和天然橡胶的进口依存更高达55%以上。高能耗的出口增长方式，使我国乃至世界的资源形势日趋紧张，使国际市场的资源供求矛盾更加突出。近年来，我国对石油、铁、铜、铝等资源的进口大幅增加，就已引发了国际上对我国争夺资源，推动世界原材料价格上涨的指责。如美、日、法等媒体纷纷就我国进口石油等资源问题进行报道，称我国搅乱了国际商品市场，导致原油价格上涨，并促使世界原材料价格上涨。国际上指责的声音过多，会对我国的和平崛起十分不利，使我国的经济发展面临极为不利的国际环境。</w:t>
      </w:r>
    </w:p>
    <w:p>
      <w:pPr>
        <w:ind w:left="0" w:right="0" w:firstLine="560"/>
        <w:spacing w:before="450" w:after="450" w:line="312" w:lineRule="auto"/>
      </w:pPr>
      <w:r>
        <w:rPr>
          <w:rFonts w:ascii="宋体" w:hAnsi="宋体" w:eastAsia="宋体" w:cs="宋体"/>
          <w:color w:val="000"/>
          <w:sz w:val="28"/>
          <w:szCs w:val="28"/>
        </w:rPr>
        <w:t xml:space="preserve">生态环境遭到破坏</w:t>
      </w:r>
    </w:p>
    <w:p>
      <w:pPr>
        <w:ind w:left="0" w:right="0" w:firstLine="560"/>
        <w:spacing w:before="450" w:after="450" w:line="312" w:lineRule="auto"/>
      </w:pPr>
      <w:r>
        <w:rPr>
          <w:rFonts w:ascii="宋体" w:hAnsi="宋体" w:eastAsia="宋体" w:cs="宋体"/>
          <w:color w:val="000"/>
          <w:sz w:val="28"/>
          <w:szCs w:val="28"/>
        </w:rPr>
        <w:t xml:space="preserve">为追求招商引资，出口额、创汇额等业绩，有些地方部门和企业忽视环保，置环保要求于不顾，导致出口贸易在迅速增加的同时，也给我国的生态环境带来很大的负面影响。</w:t>
      </w:r>
    </w:p>
    <w:p>
      <w:pPr>
        <w:ind w:left="0" w:right="0" w:firstLine="560"/>
        <w:spacing w:before="450" w:after="450" w:line="312" w:lineRule="auto"/>
      </w:pPr>
      <w:r>
        <w:rPr>
          <w:rFonts w:ascii="宋体" w:hAnsi="宋体" w:eastAsia="宋体" w:cs="宋体"/>
          <w:color w:val="000"/>
          <w:sz w:val="28"/>
          <w:szCs w:val="28"/>
        </w:rPr>
        <w:t xml:space="preserve">高污染产品的出口给生态环境带来严重灾难。印染、皮革、毛皮等制品是我国传统的出口优势产品，在国际上有一定竞争力，但同时它们也是对环境污染较大的产品。一些地方政府和企业在出口创汇及巨大经济利益驱动下，大力发展这些产业，导致地区性的土壤与水污染加剧，严重影响了这些地区的农业发展和居民生活，这种情况在江南部分地区尤甚。</w:t>
      </w:r>
    </w:p>
    <w:p>
      <w:pPr>
        <w:ind w:left="0" w:right="0" w:firstLine="560"/>
        <w:spacing w:before="450" w:after="450" w:line="312" w:lineRule="auto"/>
      </w:pPr>
      <w:r>
        <w:rPr>
          <w:rFonts w:ascii="宋体" w:hAnsi="宋体" w:eastAsia="宋体" w:cs="宋体"/>
          <w:color w:val="000"/>
          <w:sz w:val="28"/>
          <w:szCs w:val="28"/>
        </w:rPr>
        <w:t xml:space="preserve">国内相对宽松的环境管制导致国外污染密集型产业向我国转移。西方一些高污染、高能耗的产业如化工、印染、冶炼、制药等，由于其国内严格的环境标准和高昂的环保费而无法立足，于是一些公司便利用我国宽松的引资环境，将生产移至我国，从而加重了我国环境污染的程度。据统计，外商在我国设立的企业中，污染密集型企业占总数的30%左右，在污染产业中，严重的污染企业达40%以上；另有数据显示，在流入我国的FDI中，有25%的资金流向了污染型产业。</w:t>
      </w:r>
    </w:p>
    <w:p>
      <w:pPr>
        <w:ind w:left="0" w:right="0" w:firstLine="560"/>
        <w:spacing w:before="450" w:after="450" w:line="312" w:lineRule="auto"/>
      </w:pPr>
      <w:r>
        <w:rPr>
          <w:rFonts w:ascii="宋体" w:hAnsi="宋体" w:eastAsia="宋体" w:cs="宋体"/>
          <w:color w:val="000"/>
          <w:sz w:val="28"/>
          <w:szCs w:val="28"/>
        </w:rPr>
        <w:t xml:space="preserve">资源的过度开采加重了生态破坏。在我国的北方，由于对发菜、山野菜、中药材等野生植物的盲目开发，加剧了北方草原的沙化；对一些出口型产品资源的乱采乱挖，导致了严重的资源破坏和地区灾害。</w:t>
      </w:r>
    </w:p>
    <w:p>
      <w:pPr>
        <w:ind w:left="0" w:right="0" w:firstLine="560"/>
        <w:spacing w:before="450" w:after="450" w:line="312" w:lineRule="auto"/>
      </w:pPr>
      <w:r>
        <w:rPr>
          <w:rFonts w:ascii="宋体" w:hAnsi="宋体" w:eastAsia="宋体" w:cs="宋体"/>
          <w:color w:val="000"/>
          <w:sz w:val="28"/>
          <w:szCs w:val="28"/>
        </w:rPr>
        <w:t xml:space="preserve">以上问题的存在，表明我国从一个贸易大国成为贸易强国仍有很长的一段路要走，对外贸易的可持续发展仍任重而道远。只有正视对外贸易中存在的不足，才有可能对症下药，有利于问题的及时解决。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1.李晓龙.我国对外贸易评价指标中存在的问题.经济导刊，2025</w:t>
      </w:r>
    </w:p>
    <w:p>
      <w:pPr>
        <w:ind w:left="0" w:right="0" w:firstLine="560"/>
        <w:spacing w:before="450" w:after="450" w:line="312" w:lineRule="auto"/>
      </w:pPr>
      <w:r>
        <w:rPr>
          <w:rFonts w:ascii="宋体" w:hAnsi="宋体" w:eastAsia="宋体" w:cs="宋体"/>
          <w:color w:val="000"/>
          <w:sz w:val="28"/>
          <w:szCs w:val="28"/>
        </w:rPr>
        <w:t xml:space="preserve">2.郭峰濂.我国对外贸易可持续发展研究.国家经济探索，2025</w:t>
      </w:r>
    </w:p>
    <w:p>
      <w:pPr>
        <w:ind w:left="0" w:right="0" w:firstLine="560"/>
        <w:spacing w:before="450" w:after="450" w:line="312" w:lineRule="auto"/>
      </w:pPr>
      <w:r>
        <w:rPr>
          <w:rFonts w:ascii="宋体" w:hAnsi="宋体" w:eastAsia="宋体" w:cs="宋体"/>
          <w:color w:val="000"/>
          <w:sz w:val="28"/>
          <w:szCs w:val="28"/>
        </w:rPr>
        <w:t xml:space="preserve">3.陈华.求解贸易大国变为强国之路.经济经纬，2025</w:t>
      </w:r>
    </w:p>
    <w:p>
      <w:pPr>
        <w:ind w:left="0" w:right="0" w:firstLine="560"/>
        <w:spacing w:before="450" w:after="450" w:line="312" w:lineRule="auto"/>
      </w:pPr>
      <w:r>
        <w:rPr>
          <w:rFonts w:ascii="宋体" w:hAnsi="宋体" w:eastAsia="宋体" w:cs="宋体"/>
          <w:color w:val="000"/>
          <w:sz w:val="28"/>
          <w:szCs w:val="28"/>
        </w:rPr>
        <w:t xml:space="preserve">4.赵瑾.精算实际贸易依存度我国外贸易依存度变化的风险分析与主要对策.国际贸易，2025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2025-06-21T08:10:28+08:00</dcterms:created>
  <dcterms:modified xsi:type="dcterms:W3CDTF">2025-06-21T08:10:28+08:00</dcterms:modified>
</cp:coreProperties>
</file>

<file path=docProps/custom.xml><?xml version="1.0" encoding="utf-8"?>
<Properties xmlns="http://schemas.openxmlformats.org/officeDocument/2006/custom-properties" xmlns:vt="http://schemas.openxmlformats.org/officeDocument/2006/docPropsVTypes"/>
</file>