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对我国国有企业国际竞争力的研究试论</w:t>
      </w:r>
      <w:bookmarkEnd w:id="1"/>
    </w:p>
    <w:p>
      <w:pPr>
        <w:jc w:val="center"/>
        <w:spacing w:before="0" w:after="450"/>
      </w:pPr>
      <w:r>
        <w:rPr>
          <w:rFonts w:ascii="Arial" w:hAnsi="Arial" w:eastAsia="Arial" w:cs="Arial"/>
          <w:color w:val="999999"/>
          <w:sz w:val="20"/>
          <w:szCs w:val="20"/>
        </w:rPr>
        <w:t xml:space="preserve">来源：网络  作者：心上花开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国有经济是国民经济发展的命脉，国有企业的兴衰强弱直接关系着国家经济的发展。论文网为您编辑了“对我国国有企业国际竞争力的研究试论”对我国国有企业国际竞争力的研究试论随着现代化进程的加快和市场化程度的不断加深，世界经济逐渐一体化，我国作为WTO...</w:t>
      </w:r>
    </w:p>
    <w:p>
      <w:pPr>
        <w:ind w:left="0" w:right="0" w:firstLine="560"/>
        <w:spacing w:before="450" w:after="450" w:line="312" w:lineRule="auto"/>
      </w:pPr>
      <w:r>
        <w:rPr>
          <w:rFonts w:ascii="宋体" w:hAnsi="宋体" w:eastAsia="宋体" w:cs="宋体"/>
          <w:color w:val="000"/>
          <w:sz w:val="28"/>
          <w:szCs w:val="28"/>
        </w:rPr>
        <w:t xml:space="preserve">国有经济是国民经济发展的命脉，国有企业的兴衰强弱直接关系着国家经济的发展。论文网为您编辑了“对我国国有企业国际竞争力的研究试论”</w:t>
      </w:r>
    </w:p>
    <w:p>
      <w:pPr>
        <w:ind w:left="0" w:right="0" w:firstLine="560"/>
        <w:spacing w:before="450" w:after="450" w:line="312" w:lineRule="auto"/>
      </w:pPr>
      <w:r>
        <w:rPr>
          <w:rFonts w:ascii="宋体" w:hAnsi="宋体" w:eastAsia="宋体" w:cs="宋体"/>
          <w:color w:val="000"/>
          <w:sz w:val="28"/>
          <w:szCs w:val="28"/>
        </w:rPr>
        <w:t xml:space="preserve">对我国国有企业国际竞争力的研究试论</w:t>
      </w:r>
    </w:p>
    <w:p>
      <w:pPr>
        <w:ind w:left="0" w:right="0" w:firstLine="560"/>
        <w:spacing w:before="450" w:after="450" w:line="312" w:lineRule="auto"/>
      </w:pPr>
      <w:r>
        <w:rPr>
          <w:rFonts w:ascii="宋体" w:hAnsi="宋体" w:eastAsia="宋体" w:cs="宋体"/>
          <w:color w:val="000"/>
          <w:sz w:val="28"/>
          <w:szCs w:val="28"/>
        </w:rPr>
        <w:t xml:space="preserve">随着现代化进程的加快和市场化程度的不断加深，世界经济逐渐一体化，我国作为WTO的成员国，国内市场也进一步的开放，这对我国经济的发展而言既是机遇，与此同时也意味着竞争的加剧。特别是对国有企业而言，我国的国有企业一直以来受到国家和地方的保护，虽然也进行了一系列的改革，但是其整体竞争实力仍然比较低下。在市场化的大背景下，国有企业如何进行改革，提升自己的竞争实力已经成为了国家和企业面临着重大问题。笔者结合国有企业的现状对此进行了相关的分析，并在此基础上对发展和提升国有企业的国际竞争力提出了相关的建议和看法。</w:t>
      </w:r>
    </w:p>
    <w:p>
      <w:pPr>
        <w:ind w:left="0" w:right="0" w:firstLine="560"/>
        <w:spacing w:before="450" w:after="450" w:line="312" w:lineRule="auto"/>
      </w:pPr>
      <w:r>
        <w:rPr>
          <w:rFonts w:ascii="宋体" w:hAnsi="宋体" w:eastAsia="宋体" w:cs="宋体"/>
          <w:color w:val="000"/>
          <w:sz w:val="28"/>
          <w:szCs w:val="28"/>
        </w:rPr>
        <w:t xml:space="preserve">1.我国国有企业国际竞争力现状分析</w:t>
      </w:r>
    </w:p>
    <w:p>
      <w:pPr>
        <w:ind w:left="0" w:right="0" w:firstLine="560"/>
        <w:spacing w:before="450" w:after="450" w:line="312" w:lineRule="auto"/>
      </w:pPr>
      <w:r>
        <w:rPr>
          <w:rFonts w:ascii="宋体" w:hAnsi="宋体" w:eastAsia="宋体" w:cs="宋体"/>
          <w:color w:val="000"/>
          <w:sz w:val="28"/>
          <w:szCs w:val="28"/>
        </w:rPr>
        <w:t xml:space="preserve">改革开放以来，中国企业的总体发展水平有了快速的提升，但我国企业的国际竞争力与发达国家相比仍存在很大的差距，至今尚未有一家企业发展成为具备全球竞争实力，拥有全球市场、全球驰名商标和全球采购系统的巨型公司。具体而言，我国国有企业的国际竞争力现状，笔者从以下几方面进行分析。</w:t>
      </w:r>
    </w:p>
    <w:p>
      <w:pPr>
        <w:ind w:left="0" w:right="0" w:firstLine="560"/>
        <w:spacing w:before="450" w:after="450" w:line="312" w:lineRule="auto"/>
      </w:pPr>
      <w:r>
        <w:rPr>
          <w:rFonts w:ascii="宋体" w:hAnsi="宋体" w:eastAsia="宋体" w:cs="宋体"/>
          <w:color w:val="000"/>
          <w:sz w:val="28"/>
          <w:szCs w:val="28"/>
        </w:rPr>
        <w:t xml:space="preserve">1.1产品竞争力</w:t>
      </w:r>
    </w:p>
    <w:p>
      <w:pPr>
        <w:ind w:left="0" w:right="0" w:firstLine="560"/>
        <w:spacing w:before="450" w:after="450" w:line="312" w:lineRule="auto"/>
      </w:pPr>
      <w:r>
        <w:rPr>
          <w:rFonts w:ascii="宋体" w:hAnsi="宋体" w:eastAsia="宋体" w:cs="宋体"/>
          <w:color w:val="000"/>
          <w:sz w:val="28"/>
          <w:szCs w:val="28"/>
        </w:rPr>
        <w:t xml:space="preserve">根据中国统计年鉴的相关数据表示，我国以往具有较强竞争力的产品如：鞋帽饰品、纺织品、皮革制品等，近年来的竞争力已明显的开始下降。与此同时，从国际市场产品占有率来看我国仍处于较低水平。而占有率相对较高的主要是棉布和纺织等产品，附加值较高的产品如内燃机、自动数据设备等的国际市场占有率很低。由此可以看出，我国的国有企业整体竞争实力较弱，产品的竞争力不高，像高附加值的产品市场占有率远远处于落后水平。</w:t>
      </w:r>
    </w:p>
    <w:p>
      <w:pPr>
        <w:ind w:left="0" w:right="0" w:firstLine="560"/>
        <w:spacing w:before="450" w:after="450" w:line="312" w:lineRule="auto"/>
      </w:pPr>
      <w:r>
        <w:rPr>
          <w:rFonts w:ascii="宋体" w:hAnsi="宋体" w:eastAsia="宋体" w:cs="宋体"/>
          <w:color w:val="000"/>
          <w:sz w:val="28"/>
          <w:szCs w:val="28"/>
        </w:rPr>
        <w:t xml:space="preserve">1.2管理方面的竞争力状况</w:t>
      </w:r>
    </w:p>
    <w:p>
      <w:pPr>
        <w:ind w:left="0" w:right="0" w:firstLine="560"/>
        <w:spacing w:before="450" w:after="450" w:line="312" w:lineRule="auto"/>
      </w:pPr>
      <w:r>
        <w:rPr>
          <w:rFonts w:ascii="宋体" w:hAnsi="宋体" w:eastAsia="宋体" w:cs="宋体"/>
          <w:color w:val="000"/>
          <w:sz w:val="28"/>
          <w:szCs w:val="28"/>
        </w:rPr>
        <w:t xml:space="preserve">洛桑国际学院曾对世界近五十个国家企业管理的国际竞争力水平作出过一个统计和评价，从他们的评价来看，我国企业的国际竞争力水平还是处于较低水平的，而占有竞争优势的只是劳动力成本上的优势，而在企业的管理上、管理效率上、企业文化上，国有企业的竞争力较弱，还处于较低的水平，在国际上排名靠后，竞争力差。 国有企业国际竞争力低下的原因分析</w:t>
      </w:r>
    </w:p>
    <w:p>
      <w:pPr>
        <w:ind w:left="0" w:right="0" w:firstLine="560"/>
        <w:spacing w:before="450" w:after="450" w:line="312" w:lineRule="auto"/>
      </w:pPr>
      <w:r>
        <w:rPr>
          <w:rFonts w:ascii="宋体" w:hAnsi="宋体" w:eastAsia="宋体" w:cs="宋体"/>
          <w:color w:val="000"/>
          <w:sz w:val="28"/>
          <w:szCs w:val="28"/>
        </w:rPr>
        <w:t xml:space="preserve">国有企业国际竞争力低的原因是多方面的，但具体而言，主要表现在以下几个方面： 1政府职能的转换问题</w:t>
      </w:r>
    </w:p>
    <w:p>
      <w:pPr>
        <w:ind w:left="0" w:right="0" w:firstLine="560"/>
        <w:spacing w:before="450" w:after="450" w:line="312" w:lineRule="auto"/>
      </w:pPr>
      <w:r>
        <w:rPr>
          <w:rFonts w:ascii="宋体" w:hAnsi="宋体" w:eastAsia="宋体" w:cs="宋体"/>
          <w:color w:val="000"/>
          <w:sz w:val="28"/>
          <w:szCs w:val="28"/>
        </w:rPr>
        <w:t xml:space="preserve">随着我国加入WTO，市场化的条件下我国的政府必须转变自身的角色和职能，而目前的情况下我国的有关行政部门对WTO的相关规则和要求不是很了解，缺乏对国际贸易的研究和了解，现有的政策和管理体制已经不太适合当前国际化发展的需要。从而导致管理效率的以及生产效率的低下。 2产业结构的升级困难</w:t>
      </w:r>
    </w:p>
    <w:p>
      <w:pPr>
        <w:ind w:left="0" w:right="0" w:firstLine="560"/>
        <w:spacing w:before="450" w:after="450" w:line="312" w:lineRule="auto"/>
      </w:pPr>
      <w:r>
        <w:rPr>
          <w:rFonts w:ascii="宋体" w:hAnsi="宋体" w:eastAsia="宋体" w:cs="宋体"/>
          <w:color w:val="000"/>
          <w:sz w:val="28"/>
          <w:szCs w:val="28"/>
        </w:rPr>
        <w:t xml:space="preserve">很多国有企业以传统产业为主，随着知识经济的提出，呼唤建立高科技产业为主体的产业结构。然而企业员工思想观念的转变和科技经费的投入是个难题。产业结构难以升级，企业的竞争力也难以强大。 3企业的规模小，管理方式和手段落后</w:t>
      </w:r>
    </w:p>
    <w:p>
      <w:pPr>
        <w:ind w:left="0" w:right="0" w:firstLine="560"/>
        <w:spacing w:before="450" w:after="450" w:line="312" w:lineRule="auto"/>
      </w:pPr>
      <w:r>
        <w:rPr>
          <w:rFonts w:ascii="宋体" w:hAnsi="宋体" w:eastAsia="宋体" w:cs="宋体"/>
          <w:color w:val="000"/>
          <w:sz w:val="28"/>
          <w:szCs w:val="28"/>
        </w:rPr>
        <w:t xml:space="preserve">在国际竞争的大舞台上，我国的企业在规模上有欠缺，难以形成规模效益和较强的竞争力。而且相当多的企业中，管理人员的管理理念和管理方式相对落后，没有一个整体实力和素质较强的管理队伍，从而造成了管理上的缺陷，进一步的拉开了和国际的距离。 对增强我国国有企业国际竞争力的思考 1处理好政府和企业之间的关系</w:t>
      </w:r>
    </w:p>
    <w:p>
      <w:pPr>
        <w:ind w:left="0" w:right="0" w:firstLine="560"/>
        <w:spacing w:before="450" w:after="450" w:line="312" w:lineRule="auto"/>
      </w:pPr>
      <w:r>
        <w:rPr>
          <w:rFonts w:ascii="宋体" w:hAnsi="宋体" w:eastAsia="宋体" w:cs="宋体"/>
          <w:color w:val="000"/>
          <w:sz w:val="28"/>
          <w:szCs w:val="28"/>
        </w:rPr>
        <w:t xml:space="preserve">国际上一个国家的企业讲竞争力首先是政府的竞争力。政府职能由控制型向服务型转变,为企业增强国际竞争力创造有利的宏观环境。在管理体制上，要逐渐的改变政府与企业的行政隶属关系，进而建立精简、高效、运转协调、行为规范的行政管理体制。 2培育良好的市场机制和法律环境</w:t>
      </w:r>
    </w:p>
    <w:p>
      <w:pPr>
        <w:ind w:left="0" w:right="0" w:firstLine="560"/>
        <w:spacing w:before="450" w:after="450" w:line="312" w:lineRule="auto"/>
      </w:pPr>
      <w:r>
        <w:rPr>
          <w:rFonts w:ascii="宋体" w:hAnsi="宋体" w:eastAsia="宋体" w:cs="宋体"/>
          <w:color w:val="000"/>
          <w:sz w:val="28"/>
          <w:szCs w:val="28"/>
        </w:rPr>
        <w:t xml:space="preserve">波特理论认为：一个国家内部市场的竞争结构会对企业的国际竞争力产生较大的影响。激烈的国内竞争环境会促使企业不断的更新产品、提高生产率，同时逐步的完善管理方法等。运用经济和法律手段，减少行政性措施，通过法律、法规、制度及社会中介组织作用，以取得竞争优势。</w:t>
      </w:r>
    </w:p>
    <w:p>
      <w:pPr>
        <w:ind w:left="0" w:right="0" w:firstLine="560"/>
        <w:spacing w:before="450" w:after="450" w:line="312" w:lineRule="auto"/>
      </w:pPr>
      <w:r>
        <w:rPr>
          <w:rFonts w:ascii="宋体" w:hAnsi="宋体" w:eastAsia="宋体" w:cs="宋体"/>
          <w:color w:val="000"/>
          <w:sz w:val="28"/>
          <w:szCs w:val="28"/>
        </w:rPr>
        <w:t xml:space="preserve">3培育国际化经营与管理能力</w:t>
      </w:r>
    </w:p>
    <w:p>
      <w:pPr>
        <w:ind w:left="0" w:right="0" w:firstLine="560"/>
        <w:spacing w:before="450" w:after="450" w:line="312" w:lineRule="auto"/>
      </w:pPr>
      <w:r>
        <w:rPr>
          <w:rFonts w:ascii="宋体" w:hAnsi="宋体" w:eastAsia="宋体" w:cs="宋体"/>
          <w:color w:val="000"/>
          <w:sz w:val="28"/>
          <w:szCs w:val="28"/>
        </w:rPr>
        <w:t xml:space="preserve">首先的一点就是要有国际化的战略思想，从国际化的角度进行改革，培养出大企业。与此同时，我们还可以通过引进外资引进国外的先进技术和管理经验或者通过跨国的并购、资产重组等培育国际性的大企业，提高我国企业的竞争实力。二是要开发出具有国际影响力的产品，同时具有进行产品国际化品牌建设和形象策划的能力。 4进行科技创新</w:t>
      </w:r>
    </w:p>
    <w:p>
      <w:pPr>
        <w:ind w:left="0" w:right="0" w:firstLine="560"/>
        <w:spacing w:before="450" w:after="450" w:line="312" w:lineRule="auto"/>
      </w:pPr>
      <w:r>
        <w:rPr>
          <w:rFonts w:ascii="宋体" w:hAnsi="宋体" w:eastAsia="宋体" w:cs="宋体"/>
          <w:color w:val="000"/>
          <w:sz w:val="28"/>
          <w:szCs w:val="28"/>
        </w:rPr>
        <w:t xml:space="preserve">科技创新是企业发展的灵魂，市场化背景下的竞争是人才的竞争、科技的竞争。而技术创新靠的是人才竞争，这就要求国有企业改变以往僵化的用人制度，对人才引进和管理制度上进行革新，创造出有利于人才发展的环境和氛围。当然国有企业还要加大对科技创新的投资力度。</w:t>
      </w:r>
    </w:p>
    <w:p>
      <w:pPr>
        <w:ind w:left="0" w:right="0" w:firstLine="560"/>
        <w:spacing w:before="450" w:after="450" w:line="312" w:lineRule="auto"/>
      </w:pPr>
      <w:r>
        <w:rPr>
          <w:rFonts w:ascii="宋体" w:hAnsi="宋体" w:eastAsia="宋体" w:cs="宋体"/>
          <w:color w:val="000"/>
          <w:sz w:val="28"/>
          <w:szCs w:val="28"/>
        </w:rPr>
        <w:t xml:space="preserve">总之，随着现代化进程的加快，加强市场化条件下的国有企业管理意义重大。而在对我国国有企业进行改制的过程中存在着相当多的问题，所以必须有效的对国有企业的现状进行分析和把握，准确的抓住关键性的问题，同时结合市场化、国际化的要求和规则，逐渐和国际接轨。随着我国经济的不断发展、科技的不断创新，我们一定要有效的整合各方资源，以高标准、高要求进行规范，从而逐步的提升我国国有企业的国际竞争实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彭丽红．中国企业国际竞争力水平及分析[J]．管理世界，1999（1）</w:t>
      </w:r>
    </w:p>
    <w:p>
      <w:pPr>
        <w:ind w:left="0" w:right="0" w:firstLine="560"/>
        <w:spacing w:before="450" w:after="450" w:line="312" w:lineRule="auto"/>
      </w:pPr>
      <w:r>
        <w:rPr>
          <w:rFonts w:ascii="宋体" w:hAnsi="宋体" w:eastAsia="宋体" w:cs="宋体"/>
          <w:color w:val="000"/>
          <w:sz w:val="28"/>
          <w:szCs w:val="28"/>
        </w:rPr>
        <w:t xml:space="preserve">金碚．中国工业国际竞争力[M]．经济管理出版社，1997</w:t>
      </w:r>
    </w:p>
    <w:p>
      <w:pPr>
        <w:ind w:left="0" w:right="0" w:firstLine="560"/>
        <w:spacing w:before="450" w:after="450" w:line="312" w:lineRule="auto"/>
      </w:pPr>
      <w:r>
        <w:rPr>
          <w:rFonts w:ascii="宋体" w:hAnsi="宋体" w:eastAsia="宋体" w:cs="宋体"/>
          <w:color w:val="000"/>
          <w:sz w:val="28"/>
          <w:szCs w:val="28"/>
        </w:rPr>
        <w:t xml:space="preserve">王福军．国际竞争力的来源：波特的解释[J]．南京社会科学，1999（11）</w:t>
      </w:r>
    </w:p>
    <w:p>
      <w:pPr>
        <w:ind w:left="0" w:right="0" w:firstLine="560"/>
        <w:spacing w:before="450" w:after="450" w:line="312" w:lineRule="auto"/>
      </w:pPr>
      <w:r>
        <w:rPr>
          <w:rFonts w:ascii="宋体" w:hAnsi="宋体" w:eastAsia="宋体" w:cs="宋体"/>
          <w:color w:val="000"/>
          <w:sz w:val="28"/>
          <w:szCs w:val="28"/>
        </w:rPr>
        <w:t xml:space="preserve">迈克尔·波特着，陈小悦译．竞争优势[M]．华夏出版社，1997.</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2025-06-21T13:16:10+08:00</dcterms:created>
  <dcterms:modified xsi:type="dcterms:W3CDTF">2025-06-21T13:16:10+08:00</dcterms:modified>
</cp:coreProperties>
</file>

<file path=docProps/custom.xml><?xml version="1.0" encoding="utf-8"?>
<Properties xmlns="http://schemas.openxmlformats.org/officeDocument/2006/custom-properties" xmlns:vt="http://schemas.openxmlformats.org/officeDocument/2006/docPropsVTypes"/>
</file>