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关于我国税制改革若干问题的综述</w:t>
      </w:r>
      <w:bookmarkEnd w:id="1"/>
    </w:p>
    <w:p>
      <w:pPr>
        <w:jc w:val="center"/>
        <w:spacing w:before="0" w:after="450"/>
      </w:pPr>
      <w:r>
        <w:rPr>
          <w:rFonts w:ascii="Arial" w:hAnsi="Arial" w:eastAsia="Arial" w:cs="Arial"/>
          <w:color w:val="999999"/>
          <w:sz w:val="20"/>
          <w:szCs w:val="20"/>
        </w:rPr>
        <w:t xml:space="preserve">来源：网络  作者：梦里寻梅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关于我国税制改革若干问题的综述 关于我国税制改革若干问题的综述 关于我国税制改革若干问题的综述一、目前税制改革中存在的问题：第六种观点认为，我国税收管理从总体上看，存在两个突出的问题：一是各级政府和部门对用法律规范税收分配关系重视不够。目前...</w:t>
      </w:r>
    </w:p>
    <w:p>
      <w:pPr>
        <w:ind w:left="0" w:right="0" w:firstLine="560"/>
        <w:spacing w:before="450" w:after="450" w:line="312" w:lineRule="auto"/>
      </w:pPr>
      <w:r>
        <w:rPr>
          <w:rFonts w:ascii="宋体" w:hAnsi="宋体" w:eastAsia="宋体" w:cs="宋体"/>
          <w:color w:val="000"/>
          <w:sz w:val="28"/>
          <w:szCs w:val="28"/>
        </w:rPr>
        <w:t xml:space="preserve">关于我国税制改革若干问题的综述 关于我国税制改革若干问题的综述 关于我国税制改革若干问题的综述</w:t>
      </w:r>
    </w:p>
    <w:p>
      <w:pPr>
        <w:ind w:left="0" w:right="0" w:firstLine="560"/>
        <w:spacing w:before="450" w:after="450" w:line="312" w:lineRule="auto"/>
      </w:pPr>
      <w:r>
        <w:rPr>
          <w:rFonts w:ascii="宋体" w:hAnsi="宋体" w:eastAsia="宋体" w:cs="宋体"/>
          <w:color w:val="000"/>
          <w:sz w:val="28"/>
          <w:szCs w:val="28"/>
        </w:rPr>
        <w:t xml:space="preserve">一、目前税制改革中存在的问题：</w:t>
      </w:r>
    </w:p>
    <w:p>
      <w:pPr>
        <w:ind w:left="0" w:right="0" w:firstLine="560"/>
        <w:spacing w:before="450" w:after="450" w:line="312" w:lineRule="auto"/>
      </w:pPr>
      <w:r>
        <w:rPr>
          <w:rFonts w:ascii="宋体" w:hAnsi="宋体" w:eastAsia="宋体" w:cs="宋体"/>
          <w:color w:val="000"/>
          <w:sz w:val="28"/>
          <w:szCs w:val="28"/>
        </w:rPr>
        <w:t xml:space="preserve">第六种观点认为，我国税收管理从总体上看，存在两个突出的问题：一是各级政府和部门对用法律规范税收分配关系重视不够。目前，由于税收立法尚未走上正常轨道，税收法规多以条例草案的形式试行。导致实际的税收立法权与税收征收管理权都集中在国有资产的代表政府手中，政府在财政收入出现缺口时，往往只在税收征管过程中强调保证收入，而不是同时对税收法规进行调整。对税务部门工作的考察，以税收收入完成情况为主要考察指标，不利于税务部门依法征税，也不利于政企分开。[6]</w:t>
      </w:r>
    </w:p>
    <w:p>
      <w:pPr>
        <w:ind w:left="0" w:right="0" w:firstLine="560"/>
        <w:spacing w:before="450" w:after="450" w:line="312" w:lineRule="auto"/>
      </w:pPr>
      <w:r>
        <w:rPr>
          <w:rFonts w:ascii="宋体" w:hAnsi="宋体" w:eastAsia="宋体" w:cs="宋体"/>
          <w:color w:val="000"/>
          <w:sz w:val="28"/>
          <w:szCs w:val="28"/>
        </w:rPr>
        <w:t xml:space="preserve">二、我国税制改革的目标及思路：</w:t>
      </w:r>
    </w:p>
    <w:p>
      <w:pPr>
        <w:ind w:left="0" w:right="0" w:firstLine="560"/>
        <w:spacing w:before="450" w:after="450" w:line="312" w:lineRule="auto"/>
      </w:pPr>
      <w:r>
        <w:rPr>
          <w:rFonts w:ascii="宋体" w:hAnsi="宋体" w:eastAsia="宋体" w:cs="宋体"/>
          <w:color w:val="000"/>
          <w:sz w:val="28"/>
          <w:szCs w:val="28"/>
        </w:rPr>
        <w:t xml:space="preserve">（一）我国税制改革的目标：</w:t>
      </w:r>
    </w:p>
    <w:p>
      <w:pPr>
        <w:ind w:left="0" w:right="0" w:firstLine="560"/>
        <w:spacing w:before="450" w:after="450" w:line="312" w:lineRule="auto"/>
      </w:pPr>
      <w:r>
        <w:rPr>
          <w:rFonts w:ascii="宋体" w:hAnsi="宋体" w:eastAsia="宋体" w:cs="宋体"/>
          <w:color w:val="000"/>
          <w:sz w:val="28"/>
          <w:szCs w:val="28"/>
        </w:rPr>
        <w:t xml:space="preserve">近期目标：随着我国第二步经济发展战略目标的实现，巩固商品课税，逐步加大所得课税的比重，平衡主体税种结构，进一步完善商品课税与所得课税双主体、商品课税较强的税制结构。</w:t>
      </w:r>
    </w:p>
    <w:p>
      <w:pPr>
        <w:ind w:left="0" w:right="0" w:firstLine="560"/>
        <w:spacing w:before="450" w:after="450" w:line="312" w:lineRule="auto"/>
      </w:pPr>
      <w:r>
        <w:rPr>
          <w:rFonts w:ascii="宋体" w:hAnsi="宋体" w:eastAsia="宋体" w:cs="宋体"/>
          <w:color w:val="000"/>
          <w:sz w:val="28"/>
          <w:szCs w:val="28"/>
        </w:rPr>
        <w:t xml:space="preserve">远期目标：随着我国第三步经济发展战略目标的完成，实现商品课税与所得课税双主体、所得课税较强，辅助税种较为完善，主辅税种的配合比较协调的税制结构。[7]</w:t>
      </w:r>
    </w:p>
    <w:p>
      <w:pPr>
        <w:ind w:left="0" w:right="0" w:firstLine="560"/>
        <w:spacing w:before="450" w:after="450" w:line="312" w:lineRule="auto"/>
      </w:pPr>
      <w:r>
        <w:rPr>
          <w:rFonts w:ascii="宋体" w:hAnsi="宋体" w:eastAsia="宋体" w:cs="宋体"/>
          <w:color w:val="000"/>
          <w:sz w:val="28"/>
          <w:szCs w:val="28"/>
        </w:rPr>
        <w:t xml:space="preserve">（二）税制改革的初步思路。</w:t>
      </w:r>
    </w:p>
    <w:p>
      <w:pPr>
        <w:ind w:left="0" w:right="0" w:firstLine="560"/>
        <w:spacing w:before="450" w:after="450" w:line="312" w:lineRule="auto"/>
      </w:pPr>
      <w:r>
        <w:rPr>
          <w:rFonts w:ascii="宋体" w:hAnsi="宋体" w:eastAsia="宋体" w:cs="宋体"/>
          <w:color w:val="000"/>
          <w:sz w:val="28"/>
          <w:szCs w:val="28"/>
        </w:rPr>
        <w:t xml:space="preserve">一种观点认为，我国下一步的税制改革应当从调整国民收入分配格局入手，通过调整税负，优化结构，完善税种，加强征管等一系列重大措施，把我国的税制建设大大地向前推进一步。</w:t>
      </w:r>
    </w:p>
    <w:p>
      <w:pPr>
        <w:ind w:left="0" w:right="0" w:firstLine="560"/>
        <w:spacing w:before="450" w:after="450" w:line="312" w:lineRule="auto"/>
      </w:pPr>
      <w:r>
        <w:rPr>
          <w:rFonts w:ascii="宋体" w:hAnsi="宋体" w:eastAsia="宋体" w:cs="宋体"/>
          <w:color w:val="000"/>
          <w:sz w:val="28"/>
          <w:szCs w:val="28"/>
        </w:rPr>
        <w:t xml:space="preserve">另一种观点认为，我国未来税制改革战略重点大致归纳为相互联系的三大方面，即结构完善、政策推进和制度创新。</w:t>
      </w:r>
    </w:p>
    <w:p>
      <w:pPr>
        <w:ind w:left="0" w:right="0" w:firstLine="560"/>
        <w:spacing w:before="450" w:after="450" w:line="312" w:lineRule="auto"/>
      </w:pPr>
      <w:r>
        <w:rPr>
          <w:rFonts w:ascii="宋体" w:hAnsi="宋体" w:eastAsia="宋体" w:cs="宋体"/>
          <w:color w:val="000"/>
          <w:sz w:val="28"/>
          <w:szCs w:val="28"/>
        </w:rPr>
        <w:t xml:space="preserve">1、结构完善。我国应尽快采取措施，逐步将分散在各地区、各部门的社会保障费统筹起来，统一开征符合国际规范的社会保障税，建立起专税专用的收支体系。社会保障税的开征还可以为推进我国现代企业制度改革奠定广泛而深厚的社会基础。税制结构中有待完善的另一方面是地方税系统，而其主体应是财产课税。此外，税制结构中需要设立的还有：用于调节金融市场的征券交易税及资本利得税；用以保护国内市场的反倾销税，以及前述的环境保护税等。</w:t>
      </w:r>
    </w:p>
    <w:p>
      <w:pPr>
        <w:ind w:left="0" w:right="0" w:firstLine="560"/>
        <w:spacing w:before="450" w:after="450" w:line="312" w:lineRule="auto"/>
      </w:pPr>
      <w:r>
        <w:rPr>
          <w:rFonts w:ascii="宋体" w:hAnsi="宋体" w:eastAsia="宋体" w:cs="宋体"/>
          <w:color w:val="000"/>
          <w:sz w:val="28"/>
          <w:szCs w:val="28"/>
        </w:rPr>
        <w:t xml:space="preserve">2、政策推进。在税收政策框架中运用减免税、投资税收抵免、优惠税率、出口退税、加速折旧、盈亏互抵等措施，贯彻产业政策、加速技术更新。近期内的税收政策应侧重于鼓励企业技术进步与资产重组，促进企业的兼并、联合，以建立现代企业制度。在企业兼并联合中适当给予税收优惠，并尽快采取措施解决跨地区大型股份公司内部的所得税重叠课征问题，以促进我国规范化股份经济的发展，促进我国企业走向海外市场，提高我国的国际竞争能力。</w:t>
      </w:r>
    </w:p>
    <w:p>
      <w:pPr>
        <w:ind w:left="0" w:right="0" w:firstLine="560"/>
        <w:spacing w:before="450" w:after="450" w:line="312" w:lineRule="auto"/>
      </w:pPr>
      <w:r>
        <w:rPr>
          <w:rFonts w:ascii="宋体" w:hAnsi="宋体" w:eastAsia="宋体" w:cs="宋体"/>
          <w:color w:val="000"/>
          <w:sz w:val="28"/>
          <w:szCs w:val="28"/>
        </w:rPr>
        <w:t xml:space="preserve">3、制度创新。我国税收征管机制的改革应围绕完善税收法律体系、推行自核自缴申报纳税制度、强化税务稽查、开展税务代理等环节展开，还要进一步加强电子计算机在税收征管中的应用，提高税务行政管理的效率，实现征管手段的现代化。[9]</w:t>
      </w:r>
    </w:p>
    <w:p>
      <w:pPr>
        <w:ind w:left="0" w:right="0" w:firstLine="560"/>
        <w:spacing w:before="450" w:after="450" w:line="312" w:lineRule="auto"/>
      </w:pPr>
      <w:r>
        <w:rPr>
          <w:rFonts w:ascii="宋体" w:hAnsi="宋体" w:eastAsia="宋体" w:cs="宋体"/>
          <w:color w:val="000"/>
          <w:sz w:val="28"/>
          <w:szCs w:val="28"/>
        </w:rPr>
        <w:t xml:space="preserve">三、完善税制改革的对策措施：</w:t>
      </w:r>
    </w:p>
    <w:p>
      <w:pPr>
        <w:ind w:left="0" w:right="0" w:firstLine="560"/>
        <w:spacing w:before="450" w:after="450" w:line="312" w:lineRule="auto"/>
      </w:pPr>
      <w:r>
        <w:rPr>
          <w:rFonts w:ascii="宋体" w:hAnsi="宋体" w:eastAsia="宋体" w:cs="宋体"/>
          <w:color w:val="000"/>
          <w:sz w:val="28"/>
          <w:szCs w:val="28"/>
        </w:rPr>
        <w:t xml:space="preserve">（一）完善税制结构方面的对策措施：</w:t>
      </w:r>
    </w:p>
    <w:p>
      <w:pPr>
        <w:ind w:left="0" w:right="0" w:firstLine="560"/>
        <w:spacing w:before="450" w:after="450" w:line="312" w:lineRule="auto"/>
      </w:pPr>
      <w:r>
        <w:rPr>
          <w:rFonts w:ascii="宋体" w:hAnsi="宋体" w:eastAsia="宋体" w:cs="宋体"/>
          <w:color w:val="000"/>
          <w:sz w:val="28"/>
          <w:szCs w:val="28"/>
        </w:rPr>
        <w:t xml:space="preserve">一种观点认为，完善税制结构需从多方面入手：</w:t>
      </w:r>
    </w:p>
    <w:p>
      <w:pPr>
        <w:ind w:left="0" w:right="0" w:firstLine="560"/>
        <w:spacing w:before="450" w:after="450" w:line="312" w:lineRule="auto"/>
      </w:pPr>
      <w:r>
        <w:rPr>
          <w:rFonts w:ascii="宋体" w:hAnsi="宋体" w:eastAsia="宋体" w:cs="宋体"/>
          <w:color w:val="000"/>
          <w:sz w:val="28"/>
          <w:szCs w:val="28"/>
        </w:rPr>
        <w:t xml:space="preserve">另一种观点认为，现行税制结构的完善，首先要提高所得税占税收总收入的比重，逐步改变主体税种结构失衡的问题。具体措施包括：</w:t>
      </w:r>
    </w:p>
    <w:p>
      <w:pPr>
        <w:ind w:left="0" w:right="0" w:firstLine="560"/>
        <w:spacing w:before="450" w:after="450" w:line="312" w:lineRule="auto"/>
      </w:pPr>
      <w:r>
        <w:rPr>
          <w:rFonts w:ascii="宋体" w:hAnsi="宋体" w:eastAsia="宋体" w:cs="宋体"/>
          <w:color w:val="000"/>
          <w:sz w:val="28"/>
          <w:szCs w:val="28"/>
        </w:rPr>
        <w:t xml:space="preserve">1、统一内外资企业所得税，制定统一所得税法。</w:t>
      </w:r>
    </w:p>
    <w:p>
      <w:pPr>
        <w:ind w:left="0" w:right="0" w:firstLine="560"/>
        <w:spacing w:before="450" w:after="450" w:line="312" w:lineRule="auto"/>
      </w:pPr>
      <w:r>
        <w:rPr>
          <w:rFonts w:ascii="宋体" w:hAnsi="宋体" w:eastAsia="宋体" w:cs="宋体"/>
          <w:color w:val="000"/>
          <w:sz w:val="28"/>
          <w:szCs w:val="28"/>
        </w:rPr>
        <w:t xml:space="preserve">2、开征社会保险税。</w:t>
      </w:r>
    </w:p>
    <w:p>
      <w:pPr>
        <w:ind w:left="0" w:right="0" w:firstLine="560"/>
        <w:spacing w:before="450" w:after="450" w:line="312" w:lineRule="auto"/>
      </w:pPr>
      <w:r>
        <w:rPr>
          <w:rFonts w:ascii="宋体" w:hAnsi="宋体" w:eastAsia="宋体" w:cs="宋体"/>
          <w:color w:val="000"/>
          <w:sz w:val="28"/>
          <w:szCs w:val="28"/>
        </w:rPr>
        <w:t xml:space="preserve">3、完善个人所得税的内部结构，主要包括：适当降低最高边际税率；适当提高扣除标准；强化综合申报制度；加强税源控制；对劳动所得的课税要轻于非劳动所得的课税。</w:t>
      </w:r>
    </w:p>
    <w:p>
      <w:pPr>
        <w:ind w:left="0" w:right="0" w:firstLine="560"/>
        <w:spacing w:before="450" w:after="450" w:line="312" w:lineRule="auto"/>
      </w:pPr>
      <w:r>
        <w:rPr>
          <w:rFonts w:ascii="宋体" w:hAnsi="宋体" w:eastAsia="宋体" w:cs="宋体"/>
          <w:color w:val="000"/>
          <w:sz w:val="28"/>
          <w:szCs w:val="28"/>
        </w:rPr>
        <w:t xml:space="preserve">其次，完善商品课税结构。具体措施包括：</w:t>
      </w:r>
    </w:p>
    <w:p>
      <w:pPr>
        <w:ind w:left="0" w:right="0" w:firstLine="560"/>
        <w:spacing w:before="450" w:after="450" w:line="312" w:lineRule="auto"/>
      </w:pPr>
      <w:r>
        <w:rPr>
          <w:rFonts w:ascii="宋体" w:hAnsi="宋体" w:eastAsia="宋体" w:cs="宋体"/>
          <w:color w:val="000"/>
          <w:sz w:val="28"/>
          <w:szCs w:val="28"/>
        </w:rPr>
        <w:t xml:space="preserve">再次，适当增加地方税税种，以增加地方财政的固定收入。应开征证券交易税、遗产税等。[11]</w:t>
      </w:r>
    </w:p>
    <w:p>
      <w:pPr>
        <w:ind w:left="0" w:right="0" w:firstLine="560"/>
        <w:spacing w:before="450" w:after="450" w:line="312" w:lineRule="auto"/>
      </w:pPr>
      <w:r>
        <w:rPr>
          <w:rFonts w:ascii="宋体" w:hAnsi="宋体" w:eastAsia="宋体" w:cs="宋体"/>
          <w:color w:val="000"/>
          <w:sz w:val="28"/>
          <w:szCs w:val="28"/>
        </w:rPr>
        <w:t xml:space="preserve">（三）加强税收征管方面的措施：</w:t>
      </w:r>
    </w:p>
    <w:p>
      <w:pPr>
        <w:ind w:left="0" w:right="0" w:firstLine="560"/>
        <w:spacing w:before="450" w:after="450" w:line="312" w:lineRule="auto"/>
      </w:pPr>
      <w:r>
        <w:rPr>
          <w:rFonts w:ascii="宋体" w:hAnsi="宋体" w:eastAsia="宋体" w:cs="宋体"/>
          <w:color w:val="000"/>
          <w:sz w:val="28"/>
          <w:szCs w:val="28"/>
        </w:rPr>
        <w:t xml:space="preserve">一种观点提出，加强税收征管的措施有：第一，取消一些不合理的税收优惠政策。第二，要进一步修定完善个人所得税法，逐步建立起覆盖个人全部收入的自行申报的综合所得税制度，个人申报与代扣代缴相结合的征管制度，并对居民储蓄实行存款实名制。开征利息所得税，由银行代征。完善和开征财产税、遗产和赠与税。第三，完善流转税制度，扩大增值税征收范围。[12]</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 [10]李文：《论完善我国税制结构》，《税务与经济》1998年第1期。</w:t>
      </w:r>
    </w:p>
    <w:p>
      <w:pPr>
        <w:ind w:left="0" w:right="0" w:firstLine="560"/>
        <w:spacing w:before="450" w:after="450" w:line="312" w:lineRule="auto"/>
      </w:pPr>
      <w:r>
        <w:rPr>
          <w:rFonts w:ascii="宋体" w:hAnsi="宋体" w:eastAsia="宋体" w:cs="宋体"/>
          <w:color w:val="000"/>
          <w:sz w:val="28"/>
          <w:szCs w:val="28"/>
        </w:rPr>
        <w:t xml:space="preserve">[3] 王道树：《关于进一步深化税制改革的几点思考》，《管理世界》1998年第1期。</w:t>
      </w:r>
    </w:p>
    <w:p>
      <w:pPr>
        <w:ind w:left="0" w:right="0" w:firstLine="560"/>
        <w:spacing w:before="450" w:after="450" w:line="312" w:lineRule="auto"/>
      </w:pPr>
      <w:r>
        <w:rPr>
          <w:rFonts w:ascii="宋体" w:hAnsi="宋体" w:eastAsia="宋体" w:cs="宋体"/>
          <w:color w:val="000"/>
          <w:sz w:val="28"/>
          <w:szCs w:val="28"/>
        </w:rPr>
        <w:t xml:space="preserve">[5]青岛地方税务局课题组：《对新征管模式运行中管理问题的思考》，《税收研究资料》1998年第3期，</w:t>
      </w:r>
    </w:p>
    <w:p>
      <w:pPr>
        <w:ind w:left="0" w:right="0" w:firstLine="560"/>
        <w:spacing w:before="450" w:after="450" w:line="312" w:lineRule="auto"/>
      </w:pPr>
      <w:r>
        <w:rPr>
          <w:rFonts w:ascii="宋体" w:hAnsi="宋体" w:eastAsia="宋体" w:cs="宋体"/>
          <w:color w:val="000"/>
          <w:sz w:val="28"/>
          <w:szCs w:val="28"/>
        </w:rPr>
        <w:t xml:space="preserve">[6]《国有企业改革与全面加强税收管理》，《税收研究资料》1998年第4期。</w:t>
      </w:r>
    </w:p>
    <w:p>
      <w:pPr>
        <w:ind w:left="0" w:right="0" w:firstLine="560"/>
        <w:spacing w:before="450" w:after="450" w:line="312" w:lineRule="auto"/>
      </w:pPr>
      <w:r>
        <w:rPr>
          <w:rFonts w:ascii="宋体" w:hAnsi="宋体" w:eastAsia="宋体" w:cs="宋体"/>
          <w:color w:val="000"/>
          <w:sz w:val="28"/>
          <w:szCs w:val="28"/>
        </w:rPr>
        <w:t xml:space="preserve">[12]国家计委财金司财政处：《财政税收体制改革的成就、问题及建议》，《宏观经济管理》1998年第4期。</w:t>
      </w:r>
    </w:p>
    <w:p>
      <w:pPr>
        <w:ind w:left="0" w:right="0" w:firstLine="560"/>
        <w:spacing w:before="450" w:after="450" w:line="312" w:lineRule="auto"/>
      </w:pPr>
      <w:r>
        <w:rPr>
          <w:rFonts w:ascii="宋体" w:hAnsi="宋体" w:eastAsia="宋体" w:cs="宋体"/>
          <w:color w:val="000"/>
          <w:sz w:val="28"/>
          <w:szCs w:val="28"/>
        </w:rPr>
        <w:t xml:space="preserve">[13]徐伟炎：《探索适应税收征管新模式的税务机构》，《税收研究资料》1998年第5期。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2025-06-20T06:15:52+08:00</dcterms:created>
  <dcterms:modified xsi:type="dcterms:W3CDTF">2025-06-20T06:15:52+08:00</dcterms:modified>
</cp:coreProperties>
</file>

<file path=docProps/custom.xml><?xml version="1.0" encoding="utf-8"?>
<Properties xmlns="http://schemas.openxmlformats.org/officeDocument/2006/custom-properties" xmlns:vt="http://schemas.openxmlformats.org/officeDocument/2006/docPropsVTypes"/>
</file>